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36D88" w14:textId="77777777" w:rsidR="003E54A4" w:rsidRDefault="004B7D21">
      <w:pPr>
        <w:widowControl/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17197E">
        <w:rPr>
          <w:rFonts w:ascii="Times New Roman" w:hAnsi="Times New Roman"/>
          <w:b/>
          <w:bCs/>
          <w:color w:val="FF0000"/>
          <w:sz w:val="24"/>
          <w:szCs w:val="24"/>
        </w:rPr>
        <w:t>ПРОЕКТ</w:t>
      </w:r>
    </w:p>
    <w:p w14:paraId="6155673E" w14:textId="77777777" w:rsidR="0017197E" w:rsidRPr="0017197E" w:rsidRDefault="0017197E" w:rsidP="0017197E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7197E">
        <w:rPr>
          <w:rFonts w:ascii="Times New Roman" w:hAnsi="Times New Roman"/>
          <w:b/>
          <w:sz w:val="28"/>
          <w:szCs w:val="28"/>
        </w:rPr>
        <w:t>Волгоградская область</w:t>
      </w:r>
    </w:p>
    <w:p w14:paraId="24669D73" w14:textId="77777777" w:rsidR="0017197E" w:rsidRPr="0017197E" w:rsidRDefault="0017197E" w:rsidP="0017197E">
      <w:pPr>
        <w:jc w:val="center"/>
        <w:rPr>
          <w:rFonts w:ascii="Times New Roman" w:hAnsi="Times New Roman"/>
          <w:b/>
          <w:sz w:val="28"/>
          <w:szCs w:val="28"/>
        </w:rPr>
      </w:pPr>
      <w:r w:rsidRPr="0017197E">
        <w:rPr>
          <w:rFonts w:ascii="Times New Roman" w:hAnsi="Times New Roman"/>
          <w:b/>
          <w:sz w:val="28"/>
          <w:szCs w:val="28"/>
        </w:rPr>
        <w:t>Еланский муниципальный район</w:t>
      </w:r>
    </w:p>
    <w:p w14:paraId="0FB31C26" w14:textId="77777777" w:rsidR="0017197E" w:rsidRPr="0017197E" w:rsidRDefault="0017197E" w:rsidP="0017197E">
      <w:pPr>
        <w:jc w:val="center"/>
        <w:rPr>
          <w:rFonts w:ascii="Times New Roman" w:hAnsi="Times New Roman"/>
          <w:b/>
          <w:sz w:val="28"/>
          <w:szCs w:val="28"/>
        </w:rPr>
      </w:pPr>
      <w:r w:rsidRPr="0017197E">
        <w:rPr>
          <w:rFonts w:ascii="Times New Roman" w:hAnsi="Times New Roman"/>
          <w:b/>
          <w:sz w:val="28"/>
          <w:szCs w:val="28"/>
        </w:rPr>
        <w:t>Дума Морецкого сельского поселения</w:t>
      </w:r>
    </w:p>
    <w:p w14:paraId="654B8956" w14:textId="77777777" w:rsidR="0017197E" w:rsidRPr="0017197E" w:rsidRDefault="0017197E" w:rsidP="0017197E">
      <w:pPr>
        <w:jc w:val="center"/>
        <w:rPr>
          <w:rFonts w:ascii="Times New Roman" w:hAnsi="Times New Roman"/>
          <w:b/>
          <w:sz w:val="28"/>
          <w:szCs w:val="28"/>
        </w:rPr>
      </w:pPr>
      <w:r w:rsidRPr="0017197E">
        <w:rPr>
          <w:rFonts w:ascii="Times New Roman" w:hAnsi="Times New Roman"/>
          <w:b/>
          <w:sz w:val="28"/>
          <w:szCs w:val="28"/>
        </w:rPr>
        <w:t>_____________________________________________________</w:t>
      </w:r>
    </w:p>
    <w:p w14:paraId="1DE0968A" w14:textId="77777777" w:rsidR="0017197E" w:rsidRPr="0017197E" w:rsidRDefault="0017197E" w:rsidP="0017197E">
      <w:pPr>
        <w:jc w:val="center"/>
        <w:rPr>
          <w:rFonts w:ascii="Times New Roman" w:hAnsi="Times New Roman"/>
          <w:sz w:val="28"/>
          <w:szCs w:val="28"/>
        </w:rPr>
      </w:pPr>
    </w:p>
    <w:p w14:paraId="4BFBEDFF" w14:textId="705EA305" w:rsidR="0017197E" w:rsidRPr="0017197E" w:rsidRDefault="0017197E" w:rsidP="0017197E">
      <w:pPr>
        <w:jc w:val="center"/>
        <w:rPr>
          <w:rFonts w:ascii="Times New Roman" w:hAnsi="Times New Roman"/>
          <w:b/>
          <w:sz w:val="28"/>
          <w:szCs w:val="28"/>
        </w:rPr>
      </w:pPr>
      <w:r w:rsidRPr="0017197E">
        <w:rPr>
          <w:rFonts w:ascii="Times New Roman" w:hAnsi="Times New Roman"/>
          <w:b/>
          <w:sz w:val="28"/>
          <w:szCs w:val="28"/>
        </w:rPr>
        <w:t xml:space="preserve"> РЕШЕНИЕ № </w:t>
      </w:r>
    </w:p>
    <w:p w14:paraId="1AE61C84" w14:textId="77777777" w:rsidR="0017197E" w:rsidRPr="0017197E" w:rsidRDefault="0017197E" w:rsidP="0017197E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E0B55F" w14:textId="364D5FC8" w:rsidR="0017197E" w:rsidRPr="0017197E" w:rsidRDefault="0017197E" w:rsidP="0017197E">
      <w:pPr>
        <w:jc w:val="both"/>
        <w:rPr>
          <w:rFonts w:ascii="Times New Roman" w:hAnsi="Times New Roman"/>
          <w:sz w:val="28"/>
          <w:szCs w:val="28"/>
        </w:rPr>
      </w:pPr>
      <w:r w:rsidRPr="0017197E">
        <w:rPr>
          <w:rFonts w:ascii="Times New Roman" w:hAnsi="Times New Roman"/>
          <w:sz w:val="28"/>
          <w:szCs w:val="28"/>
        </w:rPr>
        <w:t>00.00.0000</w:t>
      </w:r>
      <w:r w:rsidRPr="0017197E">
        <w:rPr>
          <w:rFonts w:ascii="Times New Roman" w:hAnsi="Times New Roman"/>
          <w:sz w:val="28"/>
          <w:szCs w:val="28"/>
        </w:rPr>
        <w:t xml:space="preserve"> года                                             </w:t>
      </w:r>
      <w:r w:rsidRPr="0017197E">
        <w:rPr>
          <w:rFonts w:ascii="Times New Roman" w:hAnsi="Times New Roman"/>
          <w:sz w:val="28"/>
          <w:szCs w:val="28"/>
        </w:rPr>
        <w:t xml:space="preserve">            </w:t>
      </w:r>
      <w:r w:rsidRPr="0017197E">
        <w:rPr>
          <w:rFonts w:ascii="Times New Roman" w:hAnsi="Times New Roman"/>
          <w:sz w:val="28"/>
          <w:szCs w:val="28"/>
        </w:rPr>
        <w:t xml:space="preserve">                             с. Морец</w:t>
      </w:r>
    </w:p>
    <w:p w14:paraId="32ECD51E" w14:textId="67A73947" w:rsidR="0017197E" w:rsidRPr="0017197E" w:rsidRDefault="0017197E">
      <w:pPr>
        <w:widowControl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17197E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</w:p>
    <w:p w14:paraId="550201A7" w14:textId="77777777" w:rsidR="0017197E" w:rsidRPr="0017197E" w:rsidRDefault="0017197E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558EFD" w14:textId="05D10C3C" w:rsidR="00034B36" w:rsidRPr="0017197E" w:rsidRDefault="00A77883" w:rsidP="00034B36">
      <w:pPr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7197E">
        <w:rPr>
          <w:rFonts w:ascii="Times New Roman" w:hAnsi="Times New Roman"/>
          <w:b/>
          <w:sz w:val="28"/>
          <w:szCs w:val="28"/>
        </w:rPr>
        <w:t>О</w:t>
      </w:r>
      <w:r w:rsidR="00A7762B" w:rsidRPr="0017197E">
        <w:rPr>
          <w:rFonts w:ascii="Times New Roman" w:hAnsi="Times New Roman"/>
          <w:b/>
          <w:sz w:val="28"/>
          <w:szCs w:val="28"/>
        </w:rPr>
        <w:t xml:space="preserve"> внесении изменений в</w:t>
      </w:r>
      <w:r w:rsidR="00661780" w:rsidRPr="0017197E">
        <w:rPr>
          <w:rFonts w:ascii="Times New Roman" w:hAnsi="Times New Roman"/>
          <w:b/>
          <w:sz w:val="28"/>
          <w:szCs w:val="28"/>
        </w:rPr>
        <w:t xml:space="preserve"> </w:t>
      </w:r>
      <w:r w:rsidR="00034B36" w:rsidRPr="0017197E">
        <w:rPr>
          <w:rFonts w:ascii="Times New Roman" w:hAnsi="Times New Roman"/>
          <w:b/>
          <w:bCs/>
          <w:sz w:val="28"/>
          <w:szCs w:val="28"/>
          <w:lang w:eastAsia="ru-RU"/>
        </w:rPr>
        <w:t>приложение 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Морецкого сельского поселения Еланского муниципального района Волгоградской области, утвержденно</w:t>
      </w:r>
      <w:r w:rsidR="00EC226A" w:rsidRPr="0017197E">
        <w:rPr>
          <w:rFonts w:ascii="Times New Roman" w:hAnsi="Times New Roman"/>
          <w:b/>
          <w:bCs/>
          <w:sz w:val="28"/>
          <w:szCs w:val="28"/>
          <w:lang w:eastAsia="ru-RU"/>
        </w:rPr>
        <w:t>е</w:t>
      </w:r>
      <w:r w:rsidR="00034B36" w:rsidRPr="001719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Решением Думы Морецкого сельского поселения Еланского муниципального района Волгоградской области от 30.07.2021 № 93/22</w:t>
      </w:r>
      <w:r w:rsidR="0017197E" w:rsidRPr="0017197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(в редакции Решений Думы № 106/25 от 29.12.2021г., № 114/27 от 28.02.2022г., № 149/36 от 27.03.2023г.)</w:t>
      </w:r>
    </w:p>
    <w:p w14:paraId="275B2A3F" w14:textId="77777777" w:rsidR="00034B36" w:rsidRPr="0017197E" w:rsidRDefault="00034B36" w:rsidP="00034B36">
      <w:pPr>
        <w:widowControl/>
        <w:suppressAutoHyphens w:val="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p w14:paraId="6F707E6A" w14:textId="77777777" w:rsidR="00034B36" w:rsidRPr="0017197E" w:rsidRDefault="00034B36" w:rsidP="00034B36">
      <w:pPr>
        <w:widowControl/>
        <w:suppressAutoHyphens w:val="0"/>
        <w:jc w:val="center"/>
        <w:rPr>
          <w:rFonts w:ascii="Times New Roman" w:hAnsi="Times New Roman"/>
          <w:color w:val="0D0D0D"/>
          <w:sz w:val="28"/>
          <w:szCs w:val="28"/>
          <w:lang w:eastAsia="ru-RU"/>
        </w:rPr>
      </w:pPr>
    </w:p>
    <w:p w14:paraId="49AE9CF2" w14:textId="5E2D4AE2" w:rsidR="00034B36" w:rsidRPr="0017197E" w:rsidRDefault="00F5682F" w:rsidP="00034B36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7197E">
        <w:rPr>
          <w:rFonts w:ascii="Times New Roman" w:hAnsi="Times New Roman"/>
          <w:sz w:val="28"/>
          <w:szCs w:val="28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на основании представления прокурора от 17.03.2023 года №7-44-2023, руководствуясь Уставом</w:t>
      </w:r>
      <w:r w:rsidR="00E2502B" w:rsidRPr="0017197E">
        <w:rPr>
          <w:rFonts w:ascii="Times New Roman" w:hAnsi="Times New Roman"/>
          <w:sz w:val="28"/>
          <w:szCs w:val="28"/>
          <w:lang w:eastAsia="ru-RU"/>
        </w:rPr>
        <w:t xml:space="preserve"> Морецкого сельского поселения Еланского муниципального района Волгоградской области</w:t>
      </w:r>
      <w:r w:rsidR="00034B36" w:rsidRPr="0017197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034B36" w:rsidRPr="0017197E">
        <w:rPr>
          <w:rFonts w:ascii="Times New Roman" w:hAnsi="Times New Roman"/>
          <w:iCs/>
          <w:sz w:val="28"/>
          <w:szCs w:val="28"/>
          <w:lang w:eastAsia="ru-RU"/>
        </w:rPr>
        <w:t xml:space="preserve">Дума </w:t>
      </w:r>
      <w:bookmarkStart w:id="0" w:name="_Hlk131516036"/>
      <w:r w:rsidR="00034B36" w:rsidRPr="0017197E">
        <w:rPr>
          <w:rFonts w:ascii="Times New Roman" w:hAnsi="Times New Roman"/>
          <w:iCs/>
          <w:sz w:val="28"/>
          <w:szCs w:val="28"/>
          <w:lang w:eastAsia="ru-RU"/>
        </w:rPr>
        <w:t>Морецкого сельского поселения Еланского муниципального района Волгоградской области</w:t>
      </w:r>
      <w:bookmarkEnd w:id="0"/>
      <w:r w:rsidR="00E2502B" w:rsidRPr="0017197E">
        <w:rPr>
          <w:rFonts w:ascii="Times New Roman" w:hAnsi="Times New Roman"/>
          <w:iCs/>
          <w:sz w:val="28"/>
          <w:szCs w:val="28"/>
          <w:lang w:eastAsia="ru-RU"/>
        </w:rPr>
        <w:t>,</w:t>
      </w:r>
      <w:r w:rsidR="00034B36" w:rsidRPr="0017197E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4AC7D43E" w14:textId="77777777" w:rsidR="00034B36" w:rsidRPr="0017197E" w:rsidRDefault="00034B36" w:rsidP="00034B36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42B3C26" w14:textId="69E39EF0" w:rsidR="003E54A4" w:rsidRPr="0017197E" w:rsidRDefault="00A77883" w:rsidP="0017197E">
      <w:pPr>
        <w:widowControl/>
        <w:spacing w:after="120"/>
        <w:rPr>
          <w:rFonts w:ascii="Times New Roman" w:hAnsi="Times New Roman"/>
          <w:b/>
          <w:bCs/>
          <w:sz w:val="28"/>
          <w:szCs w:val="28"/>
        </w:rPr>
      </w:pPr>
      <w:r w:rsidRPr="0017197E">
        <w:rPr>
          <w:rFonts w:ascii="Times New Roman" w:hAnsi="Times New Roman"/>
          <w:b/>
          <w:bCs/>
          <w:sz w:val="28"/>
          <w:szCs w:val="28"/>
        </w:rPr>
        <w:t>РЕШИЛА:</w:t>
      </w:r>
    </w:p>
    <w:p w14:paraId="5C554C9B" w14:textId="77777777" w:rsidR="00783555" w:rsidRPr="0017197E" w:rsidRDefault="00783555">
      <w:pPr>
        <w:widowControl/>
        <w:spacing w:after="120"/>
        <w:jc w:val="center"/>
        <w:rPr>
          <w:rFonts w:ascii="Times New Roman" w:hAnsi="Times New Roman"/>
          <w:sz w:val="28"/>
          <w:szCs w:val="28"/>
        </w:rPr>
      </w:pPr>
    </w:p>
    <w:p w14:paraId="0A2EDF2C" w14:textId="6269169A" w:rsidR="003E54A4" w:rsidRPr="0017197E" w:rsidRDefault="00A77883">
      <w:pPr>
        <w:autoSpaceDE w:val="0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17197E">
        <w:rPr>
          <w:rFonts w:ascii="Times New Roman" w:hAnsi="Times New Roman"/>
          <w:sz w:val="28"/>
          <w:szCs w:val="28"/>
        </w:rPr>
        <w:t>1. Внести следующие изменения</w:t>
      </w:r>
      <w:r w:rsidR="0082281A" w:rsidRPr="0017197E">
        <w:rPr>
          <w:rFonts w:ascii="Times New Roman" w:hAnsi="Times New Roman"/>
          <w:sz w:val="28"/>
          <w:szCs w:val="28"/>
        </w:rPr>
        <w:t xml:space="preserve"> </w:t>
      </w:r>
      <w:r w:rsidRPr="0017197E">
        <w:rPr>
          <w:rFonts w:ascii="Times New Roman" w:hAnsi="Times New Roman"/>
          <w:sz w:val="28"/>
          <w:szCs w:val="28"/>
        </w:rPr>
        <w:t>в</w:t>
      </w:r>
      <w:r w:rsidR="00AF7268" w:rsidRPr="0017197E">
        <w:rPr>
          <w:rFonts w:ascii="Times New Roman" w:hAnsi="Times New Roman"/>
          <w:sz w:val="28"/>
          <w:szCs w:val="28"/>
        </w:rPr>
        <w:t xml:space="preserve"> </w:t>
      </w:r>
      <w:r w:rsidR="00CF5ECB" w:rsidRPr="0017197E">
        <w:rPr>
          <w:rFonts w:ascii="Times New Roman" w:hAnsi="Times New Roman"/>
          <w:sz w:val="28"/>
          <w:szCs w:val="28"/>
        </w:rPr>
        <w:t xml:space="preserve">приложение к Положению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Морецкого сельского поселения Еланского муниципального района Волгоградской области, утвержденное Решением Думы Морецкого сельского поселения Еланского муниципального района Волгоградской области от 30.07.2021 № 93/22 </w:t>
      </w:r>
      <w:r w:rsidR="001029FB" w:rsidRPr="0017197E">
        <w:rPr>
          <w:rFonts w:ascii="Times New Roman" w:hAnsi="Times New Roman"/>
          <w:sz w:val="28"/>
          <w:szCs w:val="28"/>
        </w:rPr>
        <w:t>(далее – Положение)</w:t>
      </w:r>
      <w:r w:rsidRPr="0017197E">
        <w:rPr>
          <w:rFonts w:ascii="Times New Roman" w:hAnsi="Times New Roman"/>
          <w:sz w:val="28"/>
          <w:szCs w:val="28"/>
        </w:rPr>
        <w:t>:</w:t>
      </w:r>
    </w:p>
    <w:p w14:paraId="43345714" w14:textId="77777777" w:rsidR="003E54A4" w:rsidRPr="0017197E" w:rsidRDefault="00A77883" w:rsidP="00C05314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97E">
        <w:rPr>
          <w:rFonts w:ascii="Times New Roman" w:hAnsi="Times New Roman"/>
          <w:sz w:val="28"/>
          <w:szCs w:val="28"/>
        </w:rPr>
        <w:t>1.1.</w:t>
      </w:r>
      <w:r w:rsidR="007D37E1" w:rsidRPr="0017197E">
        <w:rPr>
          <w:rFonts w:ascii="Times New Roman" w:hAnsi="Times New Roman"/>
          <w:sz w:val="28"/>
          <w:szCs w:val="28"/>
        </w:rPr>
        <w:t xml:space="preserve"> </w:t>
      </w:r>
      <w:r w:rsidR="008E0161" w:rsidRPr="0017197E">
        <w:rPr>
          <w:rFonts w:ascii="Times New Roman" w:hAnsi="Times New Roman"/>
          <w:sz w:val="28"/>
          <w:szCs w:val="28"/>
        </w:rPr>
        <w:t xml:space="preserve">приложение 3 к Положению изложить в редакции приложения к настоящему Решению. </w:t>
      </w:r>
    </w:p>
    <w:p w14:paraId="49FD67AB" w14:textId="77777777" w:rsidR="00BB330E" w:rsidRPr="0017197E" w:rsidRDefault="00BB330E" w:rsidP="00BB330E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7197E">
        <w:rPr>
          <w:sz w:val="28"/>
          <w:szCs w:val="28"/>
        </w:rPr>
        <w:t>2. Контроль за исполнением решения оставляю за собой.</w:t>
      </w:r>
    </w:p>
    <w:p w14:paraId="197ED6F4" w14:textId="77777777" w:rsidR="00BB330E" w:rsidRPr="0017197E" w:rsidRDefault="00BB330E" w:rsidP="00BB330E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7197E">
        <w:rPr>
          <w:rFonts w:ascii="Times New Roman" w:hAnsi="Times New Roman"/>
          <w:sz w:val="28"/>
          <w:szCs w:val="28"/>
        </w:rPr>
        <w:t xml:space="preserve">3. </w:t>
      </w:r>
      <w:r w:rsidRPr="0017197E">
        <w:rPr>
          <w:rFonts w:ascii="Times New Roman" w:hAnsi="Times New Roman"/>
          <w:bCs/>
          <w:sz w:val="28"/>
          <w:szCs w:val="28"/>
        </w:rPr>
        <w:t>Настоящее решение вступает в силу</w:t>
      </w:r>
      <w:r w:rsidRPr="0017197E">
        <w:rPr>
          <w:rFonts w:ascii="Times New Roman" w:hAnsi="Times New Roman"/>
          <w:sz w:val="28"/>
          <w:szCs w:val="28"/>
        </w:rPr>
        <w:t xml:space="preserve"> со дня его официального </w:t>
      </w:r>
      <w:r w:rsidRPr="0017197E">
        <w:rPr>
          <w:rFonts w:ascii="Times New Roman" w:hAnsi="Times New Roman"/>
          <w:sz w:val="28"/>
          <w:szCs w:val="28"/>
        </w:rPr>
        <w:lastRenderedPageBreak/>
        <w:t>обнародования.</w:t>
      </w:r>
    </w:p>
    <w:p w14:paraId="3208FB39" w14:textId="77777777" w:rsidR="00BB330E" w:rsidRPr="0017197E" w:rsidRDefault="00BB330E" w:rsidP="00BB330E">
      <w:pPr>
        <w:autoSpaceDE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A9678" w14:textId="77777777" w:rsidR="00BB330E" w:rsidRPr="0017197E" w:rsidRDefault="00BB330E" w:rsidP="00BB330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17197E">
        <w:rPr>
          <w:rFonts w:ascii="Times New Roman" w:hAnsi="Times New Roman"/>
          <w:sz w:val="28"/>
          <w:szCs w:val="28"/>
        </w:rPr>
        <w:t>Приложение: Приложение 3.</w:t>
      </w:r>
    </w:p>
    <w:p w14:paraId="4E8B4E7D" w14:textId="77777777" w:rsidR="00BB330E" w:rsidRPr="0017197E" w:rsidRDefault="00BB330E" w:rsidP="00BB330E">
      <w:pPr>
        <w:autoSpaceDE w:val="0"/>
        <w:jc w:val="both"/>
        <w:rPr>
          <w:rFonts w:ascii="Times New Roman" w:hAnsi="Times New Roman"/>
          <w:sz w:val="28"/>
          <w:szCs w:val="28"/>
        </w:rPr>
      </w:pPr>
      <w:r w:rsidRPr="0017197E">
        <w:rPr>
          <w:rFonts w:ascii="Times New Roman" w:hAnsi="Times New Roman"/>
          <w:sz w:val="28"/>
          <w:szCs w:val="28"/>
        </w:rPr>
        <w:t xml:space="preserve"> </w:t>
      </w:r>
    </w:p>
    <w:p w14:paraId="43FA1643" w14:textId="77777777" w:rsidR="00641776" w:rsidRPr="0017197E" w:rsidRDefault="00641776" w:rsidP="00641776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17197E">
        <w:rPr>
          <w:rFonts w:ascii="Times New Roman" w:hAnsi="Times New Roman"/>
          <w:bCs/>
          <w:sz w:val="28"/>
          <w:szCs w:val="28"/>
        </w:rPr>
        <w:t>Глава Морецкого сельского поселения</w:t>
      </w:r>
    </w:p>
    <w:p w14:paraId="6C34CE65" w14:textId="77777777" w:rsidR="00641776" w:rsidRPr="0017197E" w:rsidRDefault="00641776" w:rsidP="00641776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17197E">
        <w:rPr>
          <w:rFonts w:ascii="Times New Roman" w:hAnsi="Times New Roman"/>
          <w:bCs/>
          <w:sz w:val="28"/>
          <w:szCs w:val="28"/>
        </w:rPr>
        <w:t xml:space="preserve">Еланского муниципального района </w:t>
      </w:r>
    </w:p>
    <w:p w14:paraId="5A7BB53E" w14:textId="6F4DE855" w:rsidR="00BB330E" w:rsidRPr="0017197E" w:rsidRDefault="00641776" w:rsidP="00641776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 w:rsidRPr="0017197E">
        <w:rPr>
          <w:rFonts w:ascii="Times New Roman" w:hAnsi="Times New Roman"/>
          <w:bCs/>
          <w:sz w:val="28"/>
          <w:szCs w:val="28"/>
        </w:rPr>
        <w:t xml:space="preserve">Волгоградской области  </w:t>
      </w:r>
      <w:r w:rsidR="0017197E" w:rsidRPr="0017197E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</w:t>
      </w:r>
      <w:r w:rsidR="0017197E">
        <w:rPr>
          <w:rFonts w:ascii="Times New Roman" w:hAnsi="Times New Roman"/>
          <w:bCs/>
          <w:sz w:val="28"/>
          <w:szCs w:val="28"/>
        </w:rPr>
        <w:t xml:space="preserve">   </w:t>
      </w:r>
      <w:r w:rsidR="0017197E" w:rsidRPr="0017197E">
        <w:rPr>
          <w:rFonts w:ascii="Times New Roman" w:hAnsi="Times New Roman"/>
          <w:bCs/>
          <w:sz w:val="28"/>
          <w:szCs w:val="28"/>
        </w:rPr>
        <w:t>Н.Т. Анисимов</w:t>
      </w:r>
    </w:p>
    <w:p w14:paraId="56E4E762" w14:textId="77777777" w:rsidR="007D37E1" w:rsidRPr="0017197E" w:rsidRDefault="007D37E1" w:rsidP="00C05314">
      <w:pPr>
        <w:autoSpaceDE w:val="0"/>
        <w:ind w:firstLine="709"/>
        <w:jc w:val="both"/>
        <w:rPr>
          <w:sz w:val="28"/>
          <w:szCs w:val="28"/>
        </w:rPr>
      </w:pPr>
    </w:p>
    <w:p w14:paraId="268D8EF8" w14:textId="77777777" w:rsidR="00AF21AA" w:rsidRPr="0017197E" w:rsidRDefault="00A77883" w:rsidP="0006060F">
      <w:pPr>
        <w:widowControl/>
        <w:ind w:left="4536"/>
        <w:rPr>
          <w:sz w:val="28"/>
          <w:szCs w:val="28"/>
        </w:rPr>
      </w:pPr>
      <w:r w:rsidRPr="0017197E">
        <w:rPr>
          <w:sz w:val="28"/>
          <w:szCs w:val="28"/>
        </w:rPr>
        <w:br w:type="page"/>
      </w:r>
    </w:p>
    <w:p w14:paraId="1C89D3E5" w14:textId="77777777" w:rsidR="0006060F" w:rsidRPr="0017197E" w:rsidRDefault="0006060F" w:rsidP="0017197E">
      <w:pPr>
        <w:widowControl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97E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14:paraId="6E92B195" w14:textId="77777777" w:rsidR="0006060F" w:rsidRPr="0017197E" w:rsidRDefault="0006060F" w:rsidP="0017197E">
      <w:pPr>
        <w:widowControl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2D3BDB69" w14:textId="73B0BABB" w:rsidR="0017197E" w:rsidRDefault="0006060F" w:rsidP="0017197E">
      <w:pPr>
        <w:widowControl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97E">
        <w:rPr>
          <w:rFonts w:ascii="Times New Roman" w:hAnsi="Times New Roman"/>
          <w:sz w:val="28"/>
          <w:szCs w:val="28"/>
          <w:lang w:eastAsia="ru-RU"/>
        </w:rPr>
        <w:t xml:space="preserve">к Решению Думы </w:t>
      </w:r>
      <w:r w:rsidR="00E408D2" w:rsidRPr="0017197E">
        <w:rPr>
          <w:rFonts w:ascii="Times New Roman" w:hAnsi="Times New Roman"/>
          <w:sz w:val="28"/>
          <w:szCs w:val="28"/>
          <w:lang w:eastAsia="ru-RU"/>
        </w:rPr>
        <w:t>Морецкого</w:t>
      </w:r>
      <w:r w:rsidRPr="0017197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Еланского муниципального района Волгоградской области </w:t>
      </w:r>
    </w:p>
    <w:p w14:paraId="0CB3A694" w14:textId="31373011" w:rsidR="0006060F" w:rsidRPr="0017197E" w:rsidRDefault="0006060F" w:rsidP="0017197E">
      <w:pPr>
        <w:widowControl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97E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Pr="0017197E">
        <w:rPr>
          <w:rFonts w:ascii="Times New Roman" w:hAnsi="Times New Roman"/>
          <w:sz w:val="28"/>
          <w:szCs w:val="28"/>
          <w:highlight w:val="yellow"/>
          <w:lang w:eastAsia="ru-RU"/>
        </w:rPr>
        <w:t>00.00.0000  года</w:t>
      </w:r>
      <w:proofErr w:type="gramEnd"/>
      <w:r w:rsidRPr="0017197E">
        <w:rPr>
          <w:rFonts w:ascii="Times New Roman" w:hAnsi="Times New Roman"/>
          <w:sz w:val="28"/>
          <w:szCs w:val="28"/>
          <w:highlight w:val="yellow"/>
          <w:lang w:eastAsia="ru-RU"/>
        </w:rPr>
        <w:t xml:space="preserve"> №00</w:t>
      </w:r>
    </w:p>
    <w:p w14:paraId="630A4292" w14:textId="11FF45E8" w:rsidR="00AF21AA" w:rsidRPr="0017197E" w:rsidRDefault="00AF21AA" w:rsidP="0017197E">
      <w:pPr>
        <w:widowControl/>
        <w:suppressAutoHyphens w:val="0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9F48634" w14:textId="77777777" w:rsidR="00D800CE" w:rsidRPr="0017197E" w:rsidRDefault="00D800CE" w:rsidP="0017197E">
      <w:pPr>
        <w:widowControl/>
        <w:suppressAutoHyphens w:val="0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97E"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14:paraId="54CD2E2A" w14:textId="77777777" w:rsidR="00D800CE" w:rsidRPr="0017197E" w:rsidRDefault="00D800CE" w:rsidP="0017197E">
      <w:pPr>
        <w:widowControl/>
        <w:suppressAutoHyphens w:val="0"/>
        <w:ind w:left="4536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7197E">
        <w:rPr>
          <w:rFonts w:ascii="Times New Roman" w:hAnsi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14:paraId="5E70E0B7" w14:textId="77777777" w:rsidR="00D800CE" w:rsidRPr="0017197E" w:rsidRDefault="00D800CE" w:rsidP="0017197E">
      <w:pPr>
        <w:widowControl/>
        <w:suppressAutoHyphens w:val="0"/>
        <w:ind w:left="4536"/>
        <w:jc w:val="right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17197E">
        <w:rPr>
          <w:rFonts w:ascii="Times New Roman" w:hAnsi="Times New Roman"/>
          <w:sz w:val="28"/>
          <w:szCs w:val="28"/>
          <w:lang w:eastAsia="ru-RU"/>
        </w:rPr>
        <w:t xml:space="preserve">в границах населенных пунктов </w:t>
      </w:r>
      <w:r w:rsidRPr="0017197E">
        <w:rPr>
          <w:rFonts w:ascii="Times New Roman" w:hAnsi="Times New Roman"/>
          <w:iCs/>
          <w:sz w:val="28"/>
          <w:szCs w:val="28"/>
          <w:lang w:eastAsia="ru-RU"/>
        </w:rPr>
        <w:t>Морецкого сельского поселения Еланского муниципального района Волгоградской области</w:t>
      </w:r>
    </w:p>
    <w:p w14:paraId="2B69B60E" w14:textId="77777777" w:rsidR="00D800CE" w:rsidRPr="0017197E" w:rsidRDefault="00D800CE" w:rsidP="00D800CE">
      <w:pPr>
        <w:widowControl/>
        <w:suppressAutoHyphens w:val="0"/>
        <w:ind w:left="4536"/>
        <w:rPr>
          <w:rFonts w:ascii="Times New Roman" w:hAnsi="Times New Roman"/>
          <w:sz w:val="28"/>
          <w:szCs w:val="28"/>
          <w:vertAlign w:val="superscript"/>
          <w:lang w:eastAsia="ru-RU"/>
        </w:rPr>
      </w:pPr>
    </w:p>
    <w:p w14:paraId="117A0E4E" w14:textId="77777777" w:rsidR="00D800CE" w:rsidRPr="0017197E" w:rsidRDefault="00D800CE" w:rsidP="00D800CE">
      <w:pPr>
        <w:suppressAutoHyphens w:val="0"/>
        <w:ind w:firstLine="720"/>
        <w:jc w:val="center"/>
        <w:rPr>
          <w:rFonts w:ascii="Times New Roman" w:hAnsi="Times New Roman"/>
          <w:color w:val="auto"/>
          <w:sz w:val="28"/>
          <w:szCs w:val="28"/>
          <w:shd w:val="clear" w:color="auto" w:fill="F1C100"/>
          <w:lang w:eastAsia="ru-RU"/>
        </w:rPr>
      </w:pPr>
    </w:p>
    <w:p w14:paraId="12838A4D" w14:textId="77777777" w:rsidR="00D800CE" w:rsidRPr="0017197E" w:rsidRDefault="00D800CE" w:rsidP="00D800CE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</w:p>
    <w:p w14:paraId="5B5D55C8" w14:textId="77777777" w:rsidR="00D800CE" w:rsidRPr="0017197E" w:rsidRDefault="00D800CE" w:rsidP="00D800CE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shd w:val="clear" w:color="auto" w:fill="F1C100"/>
          <w:lang w:eastAsia="ru-RU"/>
        </w:rPr>
      </w:pPr>
      <w:r w:rsidRPr="0017197E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Перечень индикаторов риска </w:t>
      </w:r>
    </w:p>
    <w:p w14:paraId="26B0C122" w14:textId="77777777" w:rsidR="00D800CE" w:rsidRPr="0017197E" w:rsidRDefault="00D800CE" w:rsidP="00D800CE">
      <w:pPr>
        <w:suppressAutoHyphens w:val="0"/>
        <w:jc w:val="center"/>
        <w:rPr>
          <w:rFonts w:ascii="Times New Roman" w:hAnsi="Times New Roman"/>
          <w:b/>
          <w:color w:val="auto"/>
          <w:sz w:val="28"/>
          <w:szCs w:val="28"/>
          <w:vertAlign w:val="superscript"/>
          <w:lang w:eastAsia="ru-RU"/>
        </w:rPr>
      </w:pPr>
      <w:r w:rsidRPr="0017197E">
        <w:rPr>
          <w:rFonts w:ascii="Times New Roman" w:hAnsi="Times New Roman"/>
          <w:b/>
          <w:color w:val="auto"/>
          <w:sz w:val="28"/>
          <w:szCs w:val="28"/>
          <w:lang w:eastAsia="ru-RU"/>
        </w:rPr>
        <w:t xml:space="preserve"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 в </w:t>
      </w:r>
      <w:r w:rsidRPr="0017197E">
        <w:rPr>
          <w:rFonts w:ascii="Times New Roman" w:hAnsi="Times New Roman"/>
          <w:b/>
          <w:bCs/>
          <w:color w:val="auto"/>
          <w:spacing w:val="2"/>
          <w:sz w:val="28"/>
          <w:szCs w:val="28"/>
          <w:lang w:eastAsia="ru-RU"/>
        </w:rPr>
        <w:t>границах населенных пунктов</w:t>
      </w:r>
      <w:r w:rsidRPr="0017197E">
        <w:rPr>
          <w:rFonts w:ascii="Times New Roman" w:hAnsi="Times New Roman"/>
          <w:color w:val="auto"/>
          <w:spacing w:val="2"/>
          <w:sz w:val="28"/>
          <w:szCs w:val="28"/>
          <w:lang w:eastAsia="ru-RU"/>
        </w:rPr>
        <w:t xml:space="preserve"> </w:t>
      </w:r>
      <w:r w:rsidRPr="0017197E">
        <w:rPr>
          <w:rFonts w:ascii="Times New Roman" w:hAnsi="Times New Roman"/>
          <w:b/>
          <w:iCs/>
          <w:color w:val="auto"/>
          <w:sz w:val="28"/>
          <w:szCs w:val="28"/>
          <w:lang w:eastAsia="ru-RU"/>
        </w:rPr>
        <w:t>Морецкого сельского поселения Еланского муниципального района Волгоградской области</w:t>
      </w:r>
    </w:p>
    <w:p w14:paraId="65EE0945" w14:textId="77777777" w:rsidR="00D800CE" w:rsidRPr="0017197E" w:rsidRDefault="00D800CE" w:rsidP="00D800CE">
      <w:pPr>
        <w:suppressAutoHyphens w:val="0"/>
        <w:ind w:firstLine="720"/>
        <w:jc w:val="center"/>
        <w:rPr>
          <w:rFonts w:ascii="Times New Roman" w:hAnsi="Times New Roman"/>
          <w:color w:val="auto"/>
          <w:sz w:val="28"/>
          <w:szCs w:val="28"/>
          <w:shd w:val="clear" w:color="auto" w:fill="F1C100"/>
          <w:vertAlign w:val="superscript"/>
          <w:lang w:eastAsia="ru-RU"/>
        </w:rPr>
      </w:pPr>
    </w:p>
    <w:p w14:paraId="61C9F9FB" w14:textId="77777777" w:rsidR="00D800CE" w:rsidRPr="0017197E" w:rsidRDefault="00D800CE" w:rsidP="00D800CE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7197E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1. Наличие информации об установленном факте загрязнения и (или) повреждения автомобильных дорог общего пользования местного значения (далее - автомобильные дороги)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1C880FB1" w14:textId="77777777" w:rsidR="00D800CE" w:rsidRPr="0017197E" w:rsidRDefault="00D800CE" w:rsidP="00D800CE">
      <w:pPr>
        <w:widowControl/>
        <w:suppressAutoHyphens w:val="0"/>
        <w:ind w:firstLine="567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17197E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2. 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09298C35" w14:textId="5DF88614" w:rsidR="00D800CE" w:rsidRPr="0017197E" w:rsidRDefault="00D800CE" w:rsidP="0017197E">
      <w:pPr>
        <w:widowControl/>
        <w:suppressAutoHyphens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197E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3. Отсутствие в органе муниципального контроля информации об исполнении предписания об устранении выявленных нарушений обязательных требований, выданного по итогам контрольного (надзорного) мероприятия.</w:t>
      </w:r>
    </w:p>
    <w:sectPr w:rsidR="00D800CE" w:rsidRPr="0017197E">
      <w:headerReference w:type="default" r:id="rId7"/>
      <w:headerReference w:type="first" r:id="rId8"/>
      <w:pgSz w:w="11906" w:h="16838"/>
      <w:pgMar w:top="1134" w:right="1276" w:bottom="1134" w:left="1559" w:header="709" w:footer="0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E243" w14:textId="77777777" w:rsidR="001C656E" w:rsidRDefault="001C656E">
      <w:r>
        <w:separator/>
      </w:r>
    </w:p>
  </w:endnote>
  <w:endnote w:type="continuationSeparator" w:id="0">
    <w:p w14:paraId="38D0FB8E" w14:textId="77777777" w:rsidR="001C656E" w:rsidRDefault="001C6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ource Han Serif CN">
    <w:panose1 w:val="00000000000000000000"/>
    <w:charset w:val="00"/>
    <w:family w:val="roman"/>
    <w:notTrueType/>
    <w:pitch w:val="default"/>
  </w:font>
  <w:font w:name="Noto Sans Devanagari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B766" w14:textId="77777777" w:rsidR="001C656E" w:rsidRDefault="001C656E">
      <w:pPr>
        <w:rPr>
          <w:sz w:val="12"/>
        </w:rPr>
      </w:pPr>
      <w:r>
        <w:separator/>
      </w:r>
    </w:p>
  </w:footnote>
  <w:footnote w:type="continuationSeparator" w:id="0">
    <w:p w14:paraId="0A962F29" w14:textId="77777777" w:rsidR="001C656E" w:rsidRDefault="001C656E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D820E" w14:textId="77777777" w:rsidR="00A77883" w:rsidRDefault="00A77883">
    <w:pPr>
      <w:pStyle w:val="af7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FC5CA9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14:paraId="4CC31180" w14:textId="77777777" w:rsidR="00A77883" w:rsidRDefault="00A77883">
    <w:pPr>
      <w:pStyle w:val="af7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67F9" w14:textId="77777777" w:rsidR="00A77883" w:rsidRDefault="00A7788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6D0D"/>
    <w:multiLevelType w:val="multilevel"/>
    <w:tmpl w:val="C424418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608583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54A4"/>
    <w:rsid w:val="00003EE6"/>
    <w:rsid w:val="00034B36"/>
    <w:rsid w:val="0006060F"/>
    <w:rsid w:val="000B4E7E"/>
    <w:rsid w:val="000E773B"/>
    <w:rsid w:val="001029FB"/>
    <w:rsid w:val="00141A9C"/>
    <w:rsid w:val="00156684"/>
    <w:rsid w:val="0017197E"/>
    <w:rsid w:val="001C656E"/>
    <w:rsid w:val="00206661"/>
    <w:rsid w:val="002559CE"/>
    <w:rsid w:val="002C7A5B"/>
    <w:rsid w:val="00317179"/>
    <w:rsid w:val="00322CB0"/>
    <w:rsid w:val="003434B1"/>
    <w:rsid w:val="003468B0"/>
    <w:rsid w:val="00386A45"/>
    <w:rsid w:val="003A1C23"/>
    <w:rsid w:val="003C5F2E"/>
    <w:rsid w:val="003D6DA8"/>
    <w:rsid w:val="003E2115"/>
    <w:rsid w:val="003E54A4"/>
    <w:rsid w:val="003F01D5"/>
    <w:rsid w:val="00441E47"/>
    <w:rsid w:val="00442072"/>
    <w:rsid w:val="00442C05"/>
    <w:rsid w:val="004575F3"/>
    <w:rsid w:val="00491A60"/>
    <w:rsid w:val="004B7D21"/>
    <w:rsid w:val="00503EFF"/>
    <w:rsid w:val="00590567"/>
    <w:rsid w:val="005B74C9"/>
    <w:rsid w:val="005C20F3"/>
    <w:rsid w:val="005C73E8"/>
    <w:rsid w:val="006225BD"/>
    <w:rsid w:val="0062680F"/>
    <w:rsid w:val="00641776"/>
    <w:rsid w:val="00661780"/>
    <w:rsid w:val="00677202"/>
    <w:rsid w:val="006824DE"/>
    <w:rsid w:val="006A6740"/>
    <w:rsid w:val="006A6D83"/>
    <w:rsid w:val="006E4E53"/>
    <w:rsid w:val="007159C5"/>
    <w:rsid w:val="00732121"/>
    <w:rsid w:val="00741620"/>
    <w:rsid w:val="007531DD"/>
    <w:rsid w:val="00783555"/>
    <w:rsid w:val="007A6D4B"/>
    <w:rsid w:val="007D37E1"/>
    <w:rsid w:val="00816F5C"/>
    <w:rsid w:val="0082281A"/>
    <w:rsid w:val="0084016D"/>
    <w:rsid w:val="008443CC"/>
    <w:rsid w:val="00850399"/>
    <w:rsid w:val="00857007"/>
    <w:rsid w:val="008C4398"/>
    <w:rsid w:val="008D0977"/>
    <w:rsid w:val="008D58D6"/>
    <w:rsid w:val="008E0161"/>
    <w:rsid w:val="00914EF8"/>
    <w:rsid w:val="00965E60"/>
    <w:rsid w:val="009B2FFB"/>
    <w:rsid w:val="009C0198"/>
    <w:rsid w:val="00A01C91"/>
    <w:rsid w:val="00A10E0D"/>
    <w:rsid w:val="00A13ABF"/>
    <w:rsid w:val="00A66E30"/>
    <w:rsid w:val="00A7762B"/>
    <w:rsid w:val="00A77883"/>
    <w:rsid w:val="00A85E2A"/>
    <w:rsid w:val="00AA1596"/>
    <w:rsid w:val="00AF21AA"/>
    <w:rsid w:val="00AF7268"/>
    <w:rsid w:val="00B328C2"/>
    <w:rsid w:val="00B803A6"/>
    <w:rsid w:val="00BB330E"/>
    <w:rsid w:val="00BD4544"/>
    <w:rsid w:val="00C05314"/>
    <w:rsid w:val="00C16C17"/>
    <w:rsid w:val="00C17C82"/>
    <w:rsid w:val="00C24E69"/>
    <w:rsid w:val="00C34553"/>
    <w:rsid w:val="00C5010B"/>
    <w:rsid w:val="00CC7DF8"/>
    <w:rsid w:val="00CF24E8"/>
    <w:rsid w:val="00CF5ECB"/>
    <w:rsid w:val="00D12937"/>
    <w:rsid w:val="00D14B50"/>
    <w:rsid w:val="00D339FA"/>
    <w:rsid w:val="00D762AD"/>
    <w:rsid w:val="00D800CE"/>
    <w:rsid w:val="00D94A84"/>
    <w:rsid w:val="00DA4E74"/>
    <w:rsid w:val="00DE601B"/>
    <w:rsid w:val="00E2502B"/>
    <w:rsid w:val="00E408D2"/>
    <w:rsid w:val="00E675B0"/>
    <w:rsid w:val="00E82A42"/>
    <w:rsid w:val="00EC226A"/>
    <w:rsid w:val="00ED7269"/>
    <w:rsid w:val="00EF7069"/>
    <w:rsid w:val="00F00805"/>
    <w:rsid w:val="00F01CDD"/>
    <w:rsid w:val="00F2095C"/>
    <w:rsid w:val="00F314F4"/>
    <w:rsid w:val="00F5682F"/>
    <w:rsid w:val="00F73893"/>
    <w:rsid w:val="00F80933"/>
    <w:rsid w:val="00FC5CA9"/>
    <w:rsid w:val="00FE0738"/>
    <w:rsid w:val="00FF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930F"/>
  <w15:docId w15:val="{E9BEDF24-6B52-484C-BFFA-0BE472C41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urce Han Serif CN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rFonts w:ascii="Arial" w:eastAsia="Times New Roman" w:hAnsi="Arial" w:cs="Times New Roman"/>
      <w:color w:val="000000"/>
      <w:sz w:val="20"/>
      <w:szCs w:val="20"/>
      <w:lang w:val="ru-RU" w:bidi="ar-SA"/>
    </w:rPr>
  </w:style>
  <w:style w:type="paragraph" w:styleId="1">
    <w:name w:val="heading 1"/>
    <w:basedOn w:val="a"/>
    <w:next w:val="a"/>
    <w:qFormat/>
    <w:pPr>
      <w:widowControl/>
      <w:numPr>
        <w:numId w:val="1"/>
      </w:numPr>
      <w:spacing w:before="120" w:after="120" w:line="276" w:lineRule="auto"/>
      <w:outlineLvl w:val="0"/>
    </w:pPr>
    <w:rPr>
      <w:rFonts w:ascii="XO Thames" w:hAnsi="XO Thames" w:cs="XO Thames"/>
      <w:b/>
      <w:sz w:val="32"/>
      <w:lang w:val="en-US"/>
    </w:rPr>
  </w:style>
  <w:style w:type="paragraph" w:styleId="2">
    <w:name w:val="heading 2"/>
    <w:basedOn w:val="a"/>
    <w:next w:val="a"/>
    <w:qFormat/>
    <w:pPr>
      <w:widowControl/>
      <w:numPr>
        <w:ilvl w:val="1"/>
        <w:numId w:val="1"/>
      </w:numPr>
      <w:spacing w:before="120" w:after="120" w:line="276" w:lineRule="auto"/>
      <w:outlineLvl w:val="1"/>
    </w:pPr>
    <w:rPr>
      <w:rFonts w:ascii="XO Thames" w:hAnsi="XO Thames" w:cs="XO Thames"/>
      <w:b/>
      <w:color w:val="00A0FF"/>
      <w:sz w:val="26"/>
      <w:lang w:val="en-US"/>
    </w:rPr>
  </w:style>
  <w:style w:type="paragraph" w:styleId="3">
    <w:name w:val="heading 3"/>
    <w:basedOn w:val="a"/>
    <w:next w:val="a"/>
    <w:qFormat/>
    <w:pPr>
      <w:widowControl/>
      <w:numPr>
        <w:ilvl w:val="2"/>
        <w:numId w:val="1"/>
      </w:numPr>
      <w:spacing w:after="200" w:line="276" w:lineRule="auto"/>
      <w:outlineLvl w:val="2"/>
    </w:pPr>
    <w:rPr>
      <w:rFonts w:ascii="XO Thames" w:hAnsi="XO Thames" w:cs="XO Thames"/>
      <w:b/>
      <w:i/>
      <w:lang w:val="en-US"/>
    </w:rPr>
  </w:style>
  <w:style w:type="paragraph" w:styleId="4">
    <w:name w:val="heading 4"/>
    <w:basedOn w:val="a"/>
    <w:next w:val="a"/>
    <w:qFormat/>
    <w:pPr>
      <w:widowControl/>
      <w:numPr>
        <w:ilvl w:val="3"/>
        <w:numId w:val="1"/>
      </w:numPr>
      <w:spacing w:before="120" w:after="120" w:line="276" w:lineRule="auto"/>
      <w:outlineLvl w:val="3"/>
    </w:pPr>
    <w:rPr>
      <w:rFonts w:ascii="XO Thames" w:hAnsi="XO Thames" w:cs="XO Thames"/>
      <w:b/>
      <w:color w:val="595959"/>
      <w:sz w:val="26"/>
      <w:lang w:val="en-US"/>
    </w:rPr>
  </w:style>
  <w:style w:type="paragraph" w:styleId="5">
    <w:name w:val="heading 5"/>
    <w:basedOn w:val="a"/>
    <w:next w:val="a"/>
    <w:qFormat/>
    <w:pPr>
      <w:widowControl/>
      <w:numPr>
        <w:ilvl w:val="4"/>
        <w:numId w:val="1"/>
      </w:numPr>
      <w:spacing w:before="120" w:after="120" w:line="276" w:lineRule="auto"/>
      <w:outlineLvl w:val="4"/>
    </w:pPr>
    <w:rPr>
      <w:rFonts w:ascii="XO Thames" w:hAnsi="XO Thames" w:cs="XO Thames"/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color w:val="000000"/>
    </w:rPr>
  </w:style>
  <w:style w:type="character" w:customStyle="1" w:styleId="WW8Num1z1">
    <w:name w:val="WW8Num1z1"/>
    <w:qFormat/>
    <w:rPr>
      <w:rFonts w:cs="Times New Roman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cs="Times New Roman"/>
    </w:rPr>
  </w:style>
  <w:style w:type="character" w:customStyle="1" w:styleId="WW8Num4z0">
    <w:name w:val="WW8Num4z0"/>
    <w:qFormat/>
    <w:rPr>
      <w:rFonts w:cs="Times New Roman"/>
    </w:rPr>
  </w:style>
  <w:style w:type="character" w:customStyle="1" w:styleId="WW8Num5z0">
    <w:name w:val="WW8Num5z0"/>
    <w:qFormat/>
    <w:rPr>
      <w:rFonts w:cs="Times New Roman"/>
    </w:rPr>
  </w:style>
  <w:style w:type="character" w:customStyle="1" w:styleId="WW8Num6z0">
    <w:name w:val="WW8Num6z0"/>
    <w:qFormat/>
    <w:rPr>
      <w:rFonts w:cs="Times New Roman"/>
    </w:rPr>
  </w:style>
  <w:style w:type="character" w:customStyle="1" w:styleId="10">
    <w:name w:val="Заголовок 1 Знак"/>
    <w:qFormat/>
    <w:rPr>
      <w:rFonts w:ascii="XO Thames" w:hAnsi="XO Thames" w:cs="Times New Roman"/>
      <w:b/>
      <w:sz w:val="32"/>
    </w:rPr>
  </w:style>
  <w:style w:type="character" w:customStyle="1" w:styleId="20">
    <w:name w:val="Заголовок 2 Знак"/>
    <w:qFormat/>
    <w:rPr>
      <w:rFonts w:ascii="XO Thames" w:hAnsi="XO Thames" w:cs="Times New Roman"/>
      <w:b/>
      <w:color w:val="00A0FF"/>
      <w:sz w:val="26"/>
    </w:rPr>
  </w:style>
  <w:style w:type="character" w:customStyle="1" w:styleId="30">
    <w:name w:val="Заголовок 3 Знак"/>
    <w:qFormat/>
    <w:rPr>
      <w:rFonts w:ascii="XO Thames" w:hAnsi="XO Thames" w:cs="Times New Roman"/>
      <w:b/>
      <w:i/>
      <w:color w:val="000000"/>
    </w:rPr>
  </w:style>
  <w:style w:type="character" w:customStyle="1" w:styleId="40">
    <w:name w:val="Заголовок 4 Знак"/>
    <w:qFormat/>
    <w:rPr>
      <w:rFonts w:ascii="XO Thames" w:hAnsi="XO Thames" w:cs="Times New Roman"/>
      <w:b/>
      <w:color w:val="595959"/>
      <w:sz w:val="26"/>
    </w:rPr>
  </w:style>
  <w:style w:type="character" w:customStyle="1" w:styleId="50">
    <w:name w:val="Заголовок 5 Знак"/>
    <w:qFormat/>
    <w:rPr>
      <w:rFonts w:ascii="XO Thames" w:hAnsi="XO Thames" w:cs="Times New Roman"/>
      <w:b/>
      <w:color w:val="000000"/>
      <w:sz w:val="22"/>
    </w:rPr>
  </w:style>
  <w:style w:type="character" w:customStyle="1" w:styleId="11">
    <w:name w:val="Обычный1"/>
    <w:qFormat/>
    <w:rPr>
      <w:rFonts w:ascii="Arial" w:hAnsi="Arial" w:cs="Arial"/>
      <w:sz w:val="20"/>
    </w:rPr>
  </w:style>
  <w:style w:type="character" w:customStyle="1" w:styleId="21">
    <w:name w:val="Оглавление 2 Знак"/>
    <w:qFormat/>
  </w:style>
  <w:style w:type="character" w:customStyle="1" w:styleId="41">
    <w:name w:val="Оглавление 4 Знак"/>
    <w:qFormat/>
  </w:style>
  <w:style w:type="character" w:customStyle="1" w:styleId="a3">
    <w:name w:val="Нижний колонтитул Знак"/>
    <w:qFormat/>
    <w:rPr>
      <w:rFonts w:ascii="Arial" w:hAnsi="Arial" w:cs="Times New Roman"/>
      <w:sz w:val="20"/>
    </w:rPr>
  </w:style>
  <w:style w:type="character" w:customStyle="1" w:styleId="6">
    <w:name w:val="Оглавление 6 Знак"/>
    <w:qFormat/>
  </w:style>
  <w:style w:type="character" w:customStyle="1" w:styleId="7">
    <w:name w:val="Оглавление 7 Знак"/>
    <w:qFormat/>
  </w:style>
  <w:style w:type="character" w:customStyle="1" w:styleId="ConsPlusNormal1">
    <w:name w:val="ConsPlusNormal1"/>
    <w:qFormat/>
    <w:rPr>
      <w:rFonts w:ascii="Times New Roman" w:hAnsi="Times New Roman" w:cs="Times New Roman"/>
      <w:sz w:val="24"/>
      <w:szCs w:val="22"/>
      <w:lang w:bidi="ar-SA"/>
    </w:rPr>
  </w:style>
  <w:style w:type="character" w:customStyle="1" w:styleId="31">
    <w:name w:val="Оглавление 3 Знак"/>
    <w:qFormat/>
  </w:style>
  <w:style w:type="character" w:customStyle="1" w:styleId="FootnoteCharacters">
    <w:name w:val="Footnote Characters"/>
    <w:qFormat/>
    <w:rPr>
      <w:rFonts w:cs="Times New Roman"/>
      <w:vertAlign w:val="superscript"/>
    </w:rPr>
  </w:style>
  <w:style w:type="character" w:customStyle="1" w:styleId="a4">
    <w:name w:val="Текст выноски Знак"/>
    <w:qFormat/>
    <w:rPr>
      <w:rFonts w:ascii="Tahoma" w:hAnsi="Tahoma" w:cs="Times New Roman"/>
      <w:sz w:val="16"/>
    </w:rPr>
  </w:style>
  <w:style w:type="character" w:customStyle="1" w:styleId="a5">
    <w:name w:val="Абзац списка Знак"/>
    <w:qFormat/>
    <w:rPr>
      <w:rFonts w:ascii="Arial" w:hAnsi="Arial" w:cs="Times New Roman"/>
      <w:sz w:val="20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1">
    <w:name w:val="Footnote1"/>
    <w:qFormat/>
    <w:rPr>
      <w:rFonts w:ascii="Arial" w:hAnsi="Arial" w:cs="Times New Roman"/>
      <w:sz w:val="20"/>
    </w:rPr>
  </w:style>
  <w:style w:type="character" w:customStyle="1" w:styleId="12">
    <w:name w:val="Оглавление 1 Знак"/>
    <w:qFormat/>
    <w:rPr>
      <w:rFonts w:ascii="XO Thames" w:hAnsi="XO Thames" w:cs="XO Thames"/>
      <w:b/>
    </w:rPr>
  </w:style>
  <w:style w:type="character" w:customStyle="1" w:styleId="HeaderandFooter1">
    <w:name w:val="Header and Footer1"/>
    <w:qFormat/>
    <w:rPr>
      <w:rFonts w:ascii="XO Thames" w:hAnsi="XO Thames" w:cs="XO Thames"/>
      <w:color w:val="000000"/>
      <w:sz w:val="22"/>
      <w:szCs w:val="22"/>
      <w:lang w:val="ru-RU" w:bidi="ar-SA"/>
    </w:rPr>
  </w:style>
  <w:style w:type="character" w:customStyle="1" w:styleId="9">
    <w:name w:val="Оглавление 9 Знак"/>
    <w:qFormat/>
  </w:style>
  <w:style w:type="character" w:customStyle="1" w:styleId="8">
    <w:name w:val="Оглавление 8 Знак"/>
    <w:qFormat/>
  </w:style>
  <w:style w:type="character" w:customStyle="1" w:styleId="ConsPlusNonformat1">
    <w:name w:val="ConsPlusNonformat1"/>
    <w:qFormat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32">
    <w:name w:val="Основной текст с отступом 3 Знак"/>
    <w:qFormat/>
    <w:rPr>
      <w:rFonts w:ascii="Times New Roman" w:hAnsi="Times New Roman" w:cs="Times New Roman"/>
      <w:sz w:val="28"/>
    </w:rPr>
  </w:style>
  <w:style w:type="character" w:customStyle="1" w:styleId="51">
    <w:name w:val="Оглавление 5 Знак"/>
    <w:qFormat/>
  </w:style>
  <w:style w:type="character" w:customStyle="1" w:styleId="ConsPlusCell1">
    <w:name w:val="ConsPlusCell1"/>
    <w:qFormat/>
    <w:rPr>
      <w:rFonts w:ascii="Courier New" w:hAnsi="Courier New" w:cs="Courier New"/>
      <w:color w:val="000000"/>
      <w:sz w:val="22"/>
      <w:szCs w:val="22"/>
      <w:lang w:val="ru-RU" w:bidi="ar-SA"/>
    </w:rPr>
  </w:style>
  <w:style w:type="character" w:customStyle="1" w:styleId="a7">
    <w:name w:val="Верхний колонтитул Знак"/>
    <w:qFormat/>
    <w:rPr>
      <w:rFonts w:ascii="Arial" w:hAnsi="Arial" w:cs="Times New Roman"/>
      <w:sz w:val="20"/>
    </w:rPr>
  </w:style>
  <w:style w:type="character" w:customStyle="1" w:styleId="a8">
    <w:name w:val="Подзаголовок Знак"/>
    <w:qFormat/>
    <w:rPr>
      <w:rFonts w:ascii="XO Thames" w:hAnsi="XO Thames" w:cs="Times New Roman"/>
      <w:i/>
      <w:color w:val="616161"/>
      <w:sz w:val="24"/>
    </w:rPr>
  </w:style>
  <w:style w:type="character" w:customStyle="1" w:styleId="toc101">
    <w:name w:val="toc 101"/>
    <w:qFormat/>
    <w:rPr>
      <w:rFonts w:cs="Times New Roman"/>
      <w:color w:val="000000"/>
      <w:sz w:val="22"/>
      <w:lang w:val="ru-RU" w:bidi="ar-SA"/>
    </w:rPr>
  </w:style>
  <w:style w:type="character" w:customStyle="1" w:styleId="a9">
    <w:name w:val="Название Знак"/>
    <w:qFormat/>
    <w:rPr>
      <w:rFonts w:ascii="XO Thames" w:hAnsi="XO Thames" w:cs="Times New Roman"/>
      <w:b/>
      <w:sz w:val="52"/>
    </w:rPr>
  </w:style>
  <w:style w:type="character" w:customStyle="1" w:styleId="ConsPlusTitle1">
    <w:name w:val="ConsPlusTitle1"/>
    <w:qFormat/>
    <w:rPr>
      <w:rFonts w:ascii="Times New Roman" w:hAnsi="Times New Roman" w:cs="Times New Roman"/>
      <w:b/>
      <w:sz w:val="24"/>
      <w:szCs w:val="22"/>
      <w:lang w:bidi="ar-SA"/>
    </w:rPr>
  </w:style>
  <w:style w:type="character" w:customStyle="1" w:styleId="aa">
    <w:name w:val="Текст сноски Знак"/>
    <w:qFormat/>
    <w:rPr>
      <w:rFonts w:ascii="Times New Roman" w:hAnsi="Times New Roman" w:cs="Times New Roman"/>
      <w:color w:val="000000"/>
      <w:sz w:val="20"/>
      <w:lang w:val="en-US" w:bidi="ar-SA"/>
    </w:rPr>
  </w:style>
  <w:style w:type="character" w:customStyle="1" w:styleId="13">
    <w:name w:val="Неразрешенное упоминание1"/>
    <w:qFormat/>
    <w:rPr>
      <w:rFonts w:cs="Times New Roman"/>
      <w:color w:val="605E5C"/>
      <w:shd w:val="clear" w:color="auto" w:fill="E1DFDD"/>
    </w:rPr>
  </w:style>
  <w:style w:type="character" w:styleId="ab">
    <w:name w:val="annotation reference"/>
    <w:qFormat/>
    <w:rPr>
      <w:rFonts w:cs="Times New Roman"/>
      <w:sz w:val="16"/>
      <w:szCs w:val="16"/>
    </w:rPr>
  </w:style>
  <w:style w:type="character" w:customStyle="1" w:styleId="ac">
    <w:name w:val="Текст примечания Знак"/>
    <w:qFormat/>
    <w:rPr>
      <w:rFonts w:ascii="Arial" w:hAnsi="Arial" w:cs="Times New Roman"/>
      <w:sz w:val="20"/>
      <w:szCs w:val="20"/>
    </w:rPr>
  </w:style>
  <w:style w:type="character" w:customStyle="1" w:styleId="ad">
    <w:name w:val="Тема примечания Знак"/>
    <w:qFormat/>
    <w:rPr>
      <w:rFonts w:ascii="Arial" w:hAnsi="Arial" w:cs="Times New Roman"/>
      <w:b/>
      <w:bCs/>
      <w:sz w:val="20"/>
      <w:szCs w:val="20"/>
    </w:rPr>
  </w:style>
  <w:style w:type="character" w:customStyle="1" w:styleId="HTML">
    <w:name w:val="Стандартный HTML Знак"/>
    <w:qFormat/>
    <w:rPr>
      <w:rFonts w:ascii="Courier New" w:hAnsi="Courier New" w:cs="Courier New"/>
    </w:rPr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a"/>
    <w:next w:val="a"/>
    <w:qFormat/>
    <w:pPr>
      <w:widowControl/>
      <w:spacing w:after="200" w:line="276" w:lineRule="auto"/>
    </w:pPr>
    <w:rPr>
      <w:rFonts w:ascii="XO Thames" w:hAnsi="XO Thames" w:cs="XO Thames"/>
      <w:b/>
      <w:sz w:val="52"/>
      <w:lang w:val="en-US"/>
    </w:rPr>
  </w:style>
  <w:style w:type="paragraph" w:styleId="af0">
    <w:name w:val="Body Text"/>
    <w:basedOn w:val="a"/>
    <w:pPr>
      <w:spacing w:after="140" w:line="276" w:lineRule="auto"/>
    </w:pPr>
  </w:style>
  <w:style w:type="paragraph" w:styleId="af1">
    <w:name w:val="List"/>
    <w:basedOn w:val="af0"/>
    <w:rPr>
      <w:rFonts w:cs="Noto Sans Devanagari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22">
    <w:name w:val="toc 2"/>
    <w:basedOn w:val="a"/>
    <w:next w:val="a"/>
    <w:pPr>
      <w:widowControl/>
      <w:spacing w:after="200" w:line="276" w:lineRule="auto"/>
      <w:ind w:left="200"/>
    </w:pPr>
    <w:rPr>
      <w:rFonts w:ascii="Calibri" w:hAnsi="Calibri" w:cs="Calibri"/>
      <w:sz w:val="22"/>
    </w:rPr>
  </w:style>
  <w:style w:type="paragraph" w:styleId="42">
    <w:name w:val="toc 4"/>
    <w:basedOn w:val="a"/>
    <w:next w:val="a"/>
    <w:pPr>
      <w:widowControl/>
      <w:spacing w:after="200" w:line="276" w:lineRule="auto"/>
      <w:ind w:left="600"/>
    </w:pPr>
    <w:rPr>
      <w:rFonts w:ascii="Calibri" w:hAnsi="Calibri" w:cs="Calibri"/>
      <w:sz w:val="22"/>
    </w:rPr>
  </w:style>
  <w:style w:type="paragraph" w:customStyle="1" w:styleId="HeaderandFooter">
    <w:name w:val="Header and Footer"/>
    <w:qFormat/>
    <w:pPr>
      <w:spacing w:after="200" w:line="360" w:lineRule="auto"/>
    </w:pPr>
    <w:rPr>
      <w:rFonts w:ascii="XO Thames" w:eastAsia="Times New Roman" w:hAnsi="XO Thames" w:cs="XO Thames"/>
      <w:color w:val="000000"/>
      <w:sz w:val="22"/>
      <w:szCs w:val="22"/>
      <w:lang w:val="ru-RU" w:bidi="ar-SA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60">
    <w:name w:val="toc 6"/>
    <w:basedOn w:val="a"/>
    <w:next w:val="a"/>
    <w:pPr>
      <w:widowControl/>
      <w:spacing w:after="200" w:line="276" w:lineRule="auto"/>
      <w:ind w:left="1000"/>
    </w:pPr>
    <w:rPr>
      <w:rFonts w:ascii="Calibri" w:hAnsi="Calibri" w:cs="Calibri"/>
      <w:sz w:val="22"/>
    </w:rPr>
  </w:style>
  <w:style w:type="paragraph" w:styleId="70">
    <w:name w:val="toc 7"/>
    <w:basedOn w:val="a"/>
    <w:next w:val="a"/>
    <w:pPr>
      <w:widowControl/>
      <w:spacing w:after="200" w:line="276" w:lineRule="auto"/>
      <w:ind w:left="1200"/>
    </w:pPr>
    <w:rPr>
      <w:rFonts w:ascii="Calibri" w:hAnsi="Calibri" w:cs="Calibri"/>
      <w:sz w:val="22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Times New Roman" w:eastAsia="Times New Roman" w:hAnsi="Times New Roman" w:cs="Times New Roman"/>
      <w:szCs w:val="22"/>
      <w:lang w:val="ru-RU" w:bidi="ar-SA"/>
    </w:rPr>
  </w:style>
  <w:style w:type="paragraph" w:customStyle="1" w:styleId="14">
    <w:name w:val="Основной шрифт абзаца1"/>
    <w:qFormat/>
    <w:pPr>
      <w:spacing w:after="200" w:line="276" w:lineRule="auto"/>
    </w:pPr>
    <w:rPr>
      <w:rFonts w:ascii="Calibri" w:eastAsia="Times New Roman" w:hAnsi="Calibri" w:cs="Times New Roman"/>
      <w:color w:val="000000"/>
      <w:sz w:val="22"/>
      <w:szCs w:val="20"/>
      <w:lang w:val="ru-RU" w:bidi="ar-SA"/>
    </w:rPr>
  </w:style>
  <w:style w:type="paragraph" w:styleId="33">
    <w:name w:val="toc 3"/>
    <w:basedOn w:val="a"/>
    <w:next w:val="a"/>
    <w:pPr>
      <w:widowControl/>
      <w:spacing w:after="200" w:line="276" w:lineRule="auto"/>
      <w:ind w:left="400"/>
    </w:pPr>
    <w:rPr>
      <w:rFonts w:ascii="Calibri" w:hAnsi="Calibri" w:cs="Calibri"/>
      <w:sz w:val="22"/>
    </w:rPr>
  </w:style>
  <w:style w:type="paragraph" w:customStyle="1" w:styleId="15">
    <w:name w:val="Знак сноски1"/>
    <w:basedOn w:val="14"/>
    <w:qFormat/>
    <w:rPr>
      <w:sz w:val="20"/>
      <w:vertAlign w:val="superscript"/>
      <w:lang w:val="en-US"/>
    </w:rPr>
  </w:style>
  <w:style w:type="paragraph" w:styleId="af4">
    <w:name w:val="Balloon Text"/>
    <w:basedOn w:val="a"/>
    <w:qFormat/>
    <w:rPr>
      <w:rFonts w:ascii="Tahoma" w:hAnsi="Tahoma" w:cs="Tahoma"/>
      <w:sz w:val="16"/>
      <w:lang w:val="en-US"/>
    </w:rPr>
  </w:style>
  <w:style w:type="paragraph" w:styleId="af5">
    <w:name w:val="List Paragraph"/>
    <w:basedOn w:val="a"/>
    <w:qFormat/>
    <w:pPr>
      <w:ind w:left="720"/>
      <w:contextualSpacing/>
    </w:pPr>
    <w:rPr>
      <w:lang w:val="en-US"/>
    </w:rPr>
  </w:style>
  <w:style w:type="paragraph" w:customStyle="1" w:styleId="16">
    <w:name w:val="Гиперссылка1"/>
    <w:basedOn w:val="14"/>
    <w:qFormat/>
    <w:rPr>
      <w:color w:val="0000FF"/>
      <w:sz w:val="20"/>
      <w:u w:val="single"/>
      <w:lang w:val="en-US"/>
    </w:rPr>
  </w:style>
  <w:style w:type="paragraph" w:styleId="af6">
    <w:name w:val="footnote text"/>
    <w:basedOn w:val="a"/>
    <w:qFormat/>
    <w:pPr>
      <w:widowControl/>
    </w:pPr>
    <w:rPr>
      <w:rFonts w:ascii="Times New Roman" w:hAnsi="Times New Roman"/>
      <w:lang w:val="en-US"/>
    </w:rPr>
  </w:style>
  <w:style w:type="paragraph" w:styleId="17">
    <w:name w:val="toc 1"/>
    <w:basedOn w:val="a"/>
    <w:next w:val="a"/>
    <w:pPr>
      <w:widowControl/>
      <w:spacing w:after="200" w:line="276" w:lineRule="auto"/>
    </w:pPr>
    <w:rPr>
      <w:rFonts w:ascii="XO Thames" w:hAnsi="XO Thames" w:cs="XO Thames"/>
      <w:b/>
      <w:lang w:val="en-US"/>
    </w:rPr>
  </w:style>
  <w:style w:type="paragraph" w:styleId="90">
    <w:name w:val="toc 9"/>
    <w:basedOn w:val="a"/>
    <w:next w:val="a"/>
    <w:pPr>
      <w:widowControl/>
      <w:spacing w:after="200" w:line="276" w:lineRule="auto"/>
      <w:ind w:left="1600"/>
    </w:pPr>
    <w:rPr>
      <w:rFonts w:ascii="Calibri" w:hAnsi="Calibri" w:cs="Calibri"/>
      <w:sz w:val="22"/>
    </w:rPr>
  </w:style>
  <w:style w:type="paragraph" w:styleId="80">
    <w:name w:val="toc 8"/>
    <w:basedOn w:val="a"/>
    <w:next w:val="a"/>
    <w:pPr>
      <w:widowControl/>
      <w:spacing w:after="200" w:line="276" w:lineRule="auto"/>
      <w:ind w:left="1400"/>
    </w:pPr>
    <w:rPr>
      <w:rFonts w:ascii="Calibri" w:hAnsi="Calibri" w:cs="Calibri"/>
      <w:sz w:val="22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color w:val="000000"/>
      <w:sz w:val="22"/>
      <w:szCs w:val="22"/>
      <w:lang w:val="ru-RU" w:bidi="ar-SA"/>
    </w:rPr>
  </w:style>
  <w:style w:type="paragraph" w:styleId="34">
    <w:name w:val="Body Text Indent 3"/>
    <w:basedOn w:val="a"/>
    <w:qFormat/>
    <w:pPr>
      <w:widowControl/>
      <w:ind w:left="1418" w:hanging="1418"/>
      <w:jc w:val="both"/>
    </w:pPr>
    <w:rPr>
      <w:rFonts w:ascii="Times New Roman" w:hAnsi="Times New Roman"/>
      <w:sz w:val="28"/>
      <w:lang w:val="en-US"/>
    </w:rPr>
  </w:style>
  <w:style w:type="paragraph" w:styleId="52">
    <w:name w:val="toc 5"/>
    <w:basedOn w:val="a"/>
    <w:next w:val="a"/>
    <w:pPr>
      <w:widowControl/>
      <w:spacing w:after="200" w:line="276" w:lineRule="auto"/>
      <w:ind w:left="800"/>
    </w:pPr>
    <w:rPr>
      <w:rFonts w:ascii="Calibri" w:hAnsi="Calibri" w:cs="Calibri"/>
      <w:sz w:val="22"/>
    </w:rPr>
  </w:style>
  <w:style w:type="paragraph" w:customStyle="1" w:styleId="ConsPlusCell">
    <w:name w:val="ConsPlusCell"/>
    <w:qFormat/>
    <w:rPr>
      <w:rFonts w:ascii="Courier New" w:eastAsia="Times New Roman" w:hAnsi="Courier New" w:cs="Courier New"/>
      <w:color w:val="000000"/>
      <w:sz w:val="22"/>
      <w:szCs w:val="22"/>
      <w:lang w:val="ru-RU" w:bidi="ar-SA"/>
    </w:rPr>
  </w:style>
  <w:style w:type="paragraph" w:styleId="af7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f8">
    <w:name w:val="Subtitle"/>
    <w:basedOn w:val="a"/>
    <w:next w:val="a"/>
    <w:qFormat/>
    <w:pPr>
      <w:widowControl/>
      <w:spacing w:after="200" w:line="276" w:lineRule="auto"/>
    </w:pPr>
    <w:rPr>
      <w:rFonts w:ascii="XO Thames" w:hAnsi="XO Thames" w:cs="XO Thames"/>
      <w:i/>
      <w:color w:val="616161"/>
      <w:sz w:val="24"/>
      <w:lang w:val="en-US"/>
    </w:rPr>
  </w:style>
  <w:style w:type="paragraph" w:customStyle="1" w:styleId="toc10">
    <w:name w:val="toc 10"/>
    <w:next w:val="a"/>
    <w:qFormat/>
    <w:pPr>
      <w:spacing w:after="200" w:line="276" w:lineRule="auto"/>
      <w:ind w:left="1800"/>
    </w:pPr>
    <w:rPr>
      <w:rFonts w:ascii="Calibri" w:eastAsia="Times New Roman" w:hAnsi="Calibri" w:cs="Times New Roman"/>
      <w:color w:val="000000"/>
      <w:sz w:val="22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ascii="Times New Roman" w:eastAsia="Times New Roman" w:hAnsi="Times New Roman" w:cs="Times New Roman"/>
      <w:b/>
      <w:szCs w:val="22"/>
      <w:lang w:val="ru-RU" w:bidi="ar-SA"/>
    </w:rPr>
  </w:style>
  <w:style w:type="paragraph" w:styleId="af9">
    <w:name w:val="annotation text"/>
    <w:basedOn w:val="a"/>
    <w:qFormat/>
    <w:rPr>
      <w:lang w:val="en-US"/>
    </w:rPr>
  </w:style>
  <w:style w:type="paragraph" w:styleId="afa">
    <w:name w:val="annotation subject"/>
    <w:basedOn w:val="af9"/>
    <w:next w:val="af9"/>
    <w:qFormat/>
    <w:rPr>
      <w:b/>
      <w:bCs/>
    </w:rPr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3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Кристина</dc:creator>
  <dc:description/>
  <cp:lastModifiedBy>Специалист</cp:lastModifiedBy>
  <cp:revision>161</cp:revision>
  <dcterms:created xsi:type="dcterms:W3CDTF">2022-09-15T08:06:00Z</dcterms:created>
  <dcterms:modified xsi:type="dcterms:W3CDTF">2023-04-05T11:20:00Z</dcterms:modified>
  <dc:language>en-US</dc:language>
</cp:coreProperties>
</file>