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08E75C" w14:textId="77777777" w:rsidR="00DE798E" w:rsidRPr="00F1105D" w:rsidRDefault="00DE798E" w:rsidP="00DE798E">
      <w:pPr>
        <w:spacing w:after="0" w:line="240" w:lineRule="auto"/>
        <w:ind w:firstLine="567"/>
        <w:jc w:val="right"/>
        <w:rPr>
          <w:rFonts w:ascii="Times New Roman" w:hAnsi="Times New Roman"/>
          <w:sz w:val="28"/>
          <w:szCs w:val="28"/>
        </w:rPr>
      </w:pPr>
      <w:bookmarkStart w:id="0" w:name="_GoBack"/>
      <w:bookmarkEnd w:id="0"/>
      <w:r w:rsidRPr="00F1105D">
        <w:rPr>
          <w:rFonts w:ascii="Times New Roman" w:hAnsi="Times New Roman"/>
          <w:sz w:val="28"/>
          <w:szCs w:val="28"/>
        </w:rPr>
        <w:t xml:space="preserve">Приложение </w:t>
      </w:r>
    </w:p>
    <w:p w14:paraId="57A07515" w14:textId="77777777" w:rsidR="00DE798E" w:rsidRPr="00F1105D" w:rsidRDefault="00DE798E" w:rsidP="00DE798E">
      <w:pPr>
        <w:spacing w:after="0" w:line="240" w:lineRule="auto"/>
        <w:ind w:firstLine="567"/>
        <w:jc w:val="right"/>
        <w:rPr>
          <w:rFonts w:ascii="Times New Roman" w:hAnsi="Times New Roman"/>
          <w:sz w:val="28"/>
          <w:szCs w:val="28"/>
        </w:rPr>
      </w:pPr>
      <w:r w:rsidRPr="00F1105D">
        <w:rPr>
          <w:rFonts w:ascii="Times New Roman" w:hAnsi="Times New Roman"/>
          <w:sz w:val="28"/>
          <w:szCs w:val="28"/>
        </w:rPr>
        <w:t xml:space="preserve">к </w:t>
      </w:r>
      <w:proofErr w:type="gramStart"/>
      <w:r w:rsidRPr="00F1105D">
        <w:rPr>
          <w:rFonts w:ascii="Times New Roman" w:hAnsi="Times New Roman"/>
          <w:sz w:val="28"/>
          <w:szCs w:val="28"/>
        </w:rPr>
        <w:t>решению  Думы</w:t>
      </w:r>
      <w:proofErr w:type="gramEnd"/>
      <w:r w:rsidRPr="00F1105D">
        <w:rPr>
          <w:rFonts w:ascii="Times New Roman" w:hAnsi="Times New Roman"/>
          <w:sz w:val="28"/>
          <w:szCs w:val="28"/>
        </w:rPr>
        <w:t xml:space="preserve"> </w:t>
      </w:r>
    </w:p>
    <w:p w14:paraId="41B89D77" w14:textId="77777777" w:rsidR="00DE798E" w:rsidRPr="00F1105D" w:rsidRDefault="00DE798E" w:rsidP="00DE798E">
      <w:pPr>
        <w:spacing w:after="0" w:line="240" w:lineRule="auto"/>
        <w:ind w:firstLine="567"/>
        <w:jc w:val="right"/>
        <w:rPr>
          <w:rFonts w:ascii="Times New Roman" w:hAnsi="Times New Roman"/>
          <w:sz w:val="28"/>
          <w:szCs w:val="28"/>
        </w:rPr>
      </w:pPr>
      <w:r w:rsidRPr="00F1105D">
        <w:rPr>
          <w:rFonts w:ascii="Times New Roman" w:hAnsi="Times New Roman"/>
          <w:sz w:val="28"/>
          <w:szCs w:val="28"/>
        </w:rPr>
        <w:t xml:space="preserve">Морецкого сельского поселения </w:t>
      </w:r>
    </w:p>
    <w:p w14:paraId="627DBB37" w14:textId="70794AF8" w:rsidR="00DE798E" w:rsidRPr="00F1105D" w:rsidRDefault="00AB680C" w:rsidP="00DE798E">
      <w:pPr>
        <w:spacing w:after="0" w:line="240" w:lineRule="auto"/>
        <w:ind w:firstLine="567"/>
        <w:jc w:val="right"/>
        <w:rPr>
          <w:rFonts w:ascii="Times New Roman" w:hAnsi="Times New Roman"/>
          <w:sz w:val="28"/>
          <w:szCs w:val="28"/>
        </w:rPr>
      </w:pPr>
      <w:r w:rsidRPr="00F1105D">
        <w:rPr>
          <w:rFonts w:ascii="Times New Roman" w:hAnsi="Times New Roman"/>
          <w:sz w:val="28"/>
          <w:szCs w:val="28"/>
        </w:rPr>
        <w:t xml:space="preserve">№ </w:t>
      </w:r>
      <w:r w:rsidR="00F4215C">
        <w:rPr>
          <w:rFonts w:ascii="Times New Roman" w:hAnsi="Times New Roman"/>
          <w:sz w:val="28"/>
          <w:szCs w:val="28"/>
        </w:rPr>
        <w:t>111/</w:t>
      </w:r>
      <w:proofErr w:type="gramStart"/>
      <w:r w:rsidR="00F4215C">
        <w:rPr>
          <w:rFonts w:ascii="Times New Roman" w:hAnsi="Times New Roman"/>
          <w:sz w:val="28"/>
          <w:szCs w:val="28"/>
        </w:rPr>
        <w:t>26</w:t>
      </w:r>
      <w:r w:rsidRPr="00F1105D">
        <w:rPr>
          <w:rFonts w:ascii="Times New Roman" w:hAnsi="Times New Roman"/>
          <w:sz w:val="28"/>
          <w:szCs w:val="28"/>
        </w:rPr>
        <w:t xml:space="preserve">  от</w:t>
      </w:r>
      <w:proofErr w:type="gramEnd"/>
      <w:r w:rsidRPr="00F1105D">
        <w:rPr>
          <w:rFonts w:ascii="Times New Roman" w:hAnsi="Times New Roman"/>
          <w:sz w:val="28"/>
          <w:szCs w:val="28"/>
        </w:rPr>
        <w:t xml:space="preserve"> </w:t>
      </w:r>
      <w:r w:rsidR="00F4215C">
        <w:rPr>
          <w:rFonts w:ascii="Times New Roman" w:hAnsi="Times New Roman"/>
          <w:sz w:val="28"/>
          <w:szCs w:val="28"/>
        </w:rPr>
        <w:t>17</w:t>
      </w:r>
      <w:r w:rsidRPr="00F1105D">
        <w:rPr>
          <w:rFonts w:ascii="Times New Roman" w:hAnsi="Times New Roman"/>
          <w:sz w:val="28"/>
          <w:szCs w:val="28"/>
        </w:rPr>
        <w:t>.</w:t>
      </w:r>
      <w:r w:rsidR="000F08B7" w:rsidRPr="00F1105D">
        <w:rPr>
          <w:rFonts w:ascii="Times New Roman" w:hAnsi="Times New Roman"/>
          <w:sz w:val="28"/>
          <w:szCs w:val="28"/>
        </w:rPr>
        <w:t>0</w:t>
      </w:r>
      <w:r w:rsidRPr="00F1105D">
        <w:rPr>
          <w:rFonts w:ascii="Times New Roman" w:hAnsi="Times New Roman"/>
          <w:sz w:val="28"/>
          <w:szCs w:val="28"/>
        </w:rPr>
        <w:t>2.202</w:t>
      </w:r>
      <w:r w:rsidR="000F08B7" w:rsidRPr="00F1105D">
        <w:rPr>
          <w:rFonts w:ascii="Times New Roman" w:hAnsi="Times New Roman"/>
          <w:sz w:val="28"/>
          <w:szCs w:val="28"/>
        </w:rPr>
        <w:t>2</w:t>
      </w:r>
      <w:r w:rsidR="00DE798E" w:rsidRPr="00F1105D">
        <w:rPr>
          <w:rFonts w:ascii="Times New Roman" w:hAnsi="Times New Roman"/>
          <w:sz w:val="28"/>
          <w:szCs w:val="28"/>
        </w:rPr>
        <w:t>г.</w:t>
      </w:r>
    </w:p>
    <w:p w14:paraId="0C8416C8" w14:textId="77777777" w:rsidR="00DE798E" w:rsidRPr="00F1105D" w:rsidRDefault="00DE798E" w:rsidP="00DE798E">
      <w:pPr>
        <w:spacing w:after="0" w:line="240" w:lineRule="auto"/>
        <w:ind w:firstLine="567"/>
        <w:jc w:val="both"/>
        <w:rPr>
          <w:rFonts w:ascii="Times New Roman" w:hAnsi="Times New Roman"/>
          <w:color w:val="FF0000"/>
          <w:sz w:val="28"/>
          <w:szCs w:val="28"/>
        </w:rPr>
      </w:pPr>
    </w:p>
    <w:p w14:paraId="426ABC6A" w14:textId="77777777" w:rsidR="00AB680C" w:rsidRPr="00F1105D" w:rsidRDefault="00AB680C" w:rsidP="00AB680C">
      <w:pPr>
        <w:pStyle w:val="ac"/>
        <w:ind w:firstLine="426"/>
        <w:jc w:val="center"/>
        <w:rPr>
          <w:rFonts w:ascii="Times New Roman" w:hAnsi="Times New Roman"/>
          <w:sz w:val="28"/>
          <w:szCs w:val="28"/>
        </w:rPr>
      </w:pPr>
    </w:p>
    <w:p w14:paraId="7594E524" w14:textId="77777777" w:rsidR="000F08B7" w:rsidRPr="00F1105D" w:rsidRDefault="00AB680C" w:rsidP="000F08B7">
      <w:pPr>
        <w:pStyle w:val="ac"/>
        <w:jc w:val="center"/>
        <w:rPr>
          <w:rFonts w:ascii="Times New Roman" w:hAnsi="Times New Roman"/>
          <w:sz w:val="28"/>
          <w:szCs w:val="28"/>
        </w:rPr>
      </w:pPr>
      <w:r w:rsidRPr="00F1105D">
        <w:rPr>
          <w:rFonts w:ascii="Times New Roman" w:hAnsi="Times New Roman"/>
          <w:sz w:val="28"/>
          <w:szCs w:val="28"/>
        </w:rPr>
        <w:t xml:space="preserve"> </w:t>
      </w:r>
    </w:p>
    <w:p w14:paraId="733D4789" w14:textId="77777777" w:rsidR="000F08B7" w:rsidRPr="00F1105D" w:rsidRDefault="000F08B7" w:rsidP="000F08B7">
      <w:pPr>
        <w:pStyle w:val="ac"/>
        <w:ind w:firstLine="426"/>
        <w:jc w:val="both"/>
        <w:rPr>
          <w:rFonts w:ascii="Times New Roman" w:hAnsi="Times New Roman"/>
          <w:sz w:val="28"/>
          <w:szCs w:val="28"/>
        </w:rPr>
      </w:pPr>
      <w:r w:rsidRPr="00F1105D">
        <w:rPr>
          <w:rFonts w:ascii="Times New Roman" w:hAnsi="Times New Roman"/>
          <w:sz w:val="28"/>
          <w:szCs w:val="28"/>
        </w:rPr>
        <w:t xml:space="preserve"> Внести </w:t>
      </w:r>
      <w:proofErr w:type="gramStart"/>
      <w:r w:rsidRPr="00F1105D">
        <w:rPr>
          <w:rFonts w:ascii="Times New Roman" w:hAnsi="Times New Roman"/>
          <w:sz w:val="28"/>
          <w:szCs w:val="28"/>
        </w:rPr>
        <w:t>в  решение</w:t>
      </w:r>
      <w:proofErr w:type="gramEnd"/>
      <w:r w:rsidRPr="00F1105D">
        <w:rPr>
          <w:rFonts w:ascii="Times New Roman" w:hAnsi="Times New Roman"/>
          <w:sz w:val="28"/>
          <w:szCs w:val="28"/>
        </w:rPr>
        <w:t xml:space="preserve">   Думы  Морецкого  сельского  поселения Еланского  муниципального  района  Волгоградской  области  № 15/46    от 23.05.2014 года следующие изменения:</w:t>
      </w:r>
    </w:p>
    <w:p w14:paraId="10EE51B4"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В </w:t>
      </w:r>
      <w:proofErr w:type="gramStart"/>
      <w:r w:rsidRPr="00F1105D">
        <w:rPr>
          <w:rFonts w:ascii="Times New Roman" w:hAnsi="Times New Roman"/>
          <w:sz w:val="28"/>
          <w:szCs w:val="28"/>
        </w:rPr>
        <w:t>Правилах  землепользования</w:t>
      </w:r>
      <w:proofErr w:type="gramEnd"/>
      <w:r w:rsidRPr="00F1105D">
        <w:rPr>
          <w:rFonts w:ascii="Times New Roman" w:hAnsi="Times New Roman"/>
          <w:sz w:val="28"/>
          <w:szCs w:val="28"/>
        </w:rPr>
        <w:t xml:space="preserve">  и  застройки Морецкого сельского поселения Еланского муниципального района Волгоградской области (далее – Правила), утвержденных вышеуказанным решением Думы,</w:t>
      </w:r>
    </w:p>
    <w:p w14:paraId="21C10E7B" w14:textId="77777777" w:rsidR="000F08B7" w:rsidRPr="00F1105D" w:rsidRDefault="000F08B7" w:rsidP="000F08B7">
      <w:pPr>
        <w:pStyle w:val="ac"/>
        <w:ind w:firstLine="567"/>
        <w:jc w:val="both"/>
        <w:rPr>
          <w:rFonts w:ascii="Times New Roman" w:hAnsi="Times New Roman"/>
          <w:sz w:val="28"/>
          <w:szCs w:val="28"/>
        </w:rPr>
      </w:pPr>
    </w:p>
    <w:p w14:paraId="06553EFB" w14:textId="77777777" w:rsidR="000F08B7" w:rsidRPr="00F1105D" w:rsidRDefault="000F08B7" w:rsidP="000F08B7">
      <w:pPr>
        <w:pStyle w:val="ac"/>
        <w:numPr>
          <w:ilvl w:val="0"/>
          <w:numId w:val="27"/>
        </w:numPr>
        <w:jc w:val="both"/>
        <w:rPr>
          <w:rFonts w:ascii="Times New Roman" w:hAnsi="Times New Roman"/>
          <w:sz w:val="28"/>
          <w:szCs w:val="28"/>
        </w:rPr>
      </w:pPr>
      <w:r w:rsidRPr="00F1105D">
        <w:rPr>
          <w:rFonts w:ascii="Times New Roman" w:hAnsi="Times New Roman"/>
          <w:sz w:val="28"/>
          <w:szCs w:val="28"/>
        </w:rPr>
        <w:t>В Содержании Правил наименование статьи 33 изложить в следующей редакции:</w:t>
      </w:r>
    </w:p>
    <w:p w14:paraId="0F5DE2CD" w14:textId="36369074" w:rsidR="000F08B7" w:rsidRPr="00F1105D" w:rsidRDefault="000F08B7" w:rsidP="000F08B7">
      <w:pPr>
        <w:pStyle w:val="ConsPlusNormal"/>
        <w:ind w:firstLine="0"/>
        <w:jc w:val="both"/>
        <w:rPr>
          <w:rFonts w:ascii="Times New Roman" w:hAnsi="Times New Roman" w:cs="Times New Roman"/>
          <w:sz w:val="28"/>
          <w:szCs w:val="28"/>
        </w:rPr>
      </w:pPr>
      <w:proofErr w:type="gramStart"/>
      <w:r w:rsidRPr="00F1105D">
        <w:rPr>
          <w:rFonts w:ascii="Times New Roman" w:hAnsi="Times New Roman" w:cs="Times New Roman"/>
          <w:sz w:val="28"/>
          <w:szCs w:val="28"/>
        </w:rPr>
        <w:t>«</w:t>
      </w:r>
      <w:r w:rsidRPr="00F1105D">
        <w:rPr>
          <w:rFonts w:ascii="Times New Roman" w:hAnsi="Times New Roman" w:cs="Times New Roman"/>
          <w:b/>
          <w:bCs/>
          <w:sz w:val="28"/>
          <w:szCs w:val="28"/>
        </w:rPr>
        <w:t xml:space="preserve"> </w:t>
      </w:r>
      <w:r w:rsidRPr="00F1105D">
        <w:rPr>
          <w:rFonts w:ascii="Times New Roman" w:hAnsi="Times New Roman" w:cs="Times New Roman"/>
          <w:b/>
          <w:bCs/>
          <w:i/>
          <w:iCs/>
          <w:sz w:val="28"/>
          <w:szCs w:val="28"/>
        </w:rPr>
        <w:t>Статья</w:t>
      </w:r>
      <w:proofErr w:type="gramEnd"/>
      <w:r w:rsidRPr="00F1105D">
        <w:rPr>
          <w:rFonts w:ascii="Times New Roman" w:hAnsi="Times New Roman" w:cs="Times New Roman"/>
          <w:b/>
          <w:bCs/>
          <w:i/>
          <w:iCs/>
          <w:sz w:val="28"/>
          <w:szCs w:val="28"/>
        </w:rPr>
        <w:t xml:space="preserve"> 33.</w:t>
      </w:r>
      <w:r w:rsidRPr="00F1105D">
        <w:rPr>
          <w:rFonts w:ascii="Times New Roman" w:hAnsi="Times New Roman" w:cs="Times New Roman"/>
          <w:bCs/>
          <w:iCs/>
          <w:sz w:val="28"/>
          <w:szCs w:val="28"/>
        </w:rPr>
        <w:t xml:space="preserve"> </w:t>
      </w:r>
      <w:r w:rsidRPr="00F1105D">
        <w:rPr>
          <w:rFonts w:ascii="Times New Roman" w:hAnsi="Times New Roman" w:cs="Times New Roman"/>
          <w:sz w:val="28"/>
          <w:szCs w:val="28"/>
        </w:rPr>
        <w:t xml:space="preserve">Ограничения использования земельных участков и объектов капитального строительства в зонах затопления при половодьях и паводках   1% обеспеченности территорий…………...............................................................................................» </w:t>
      </w:r>
    </w:p>
    <w:p w14:paraId="1FD28E1E" w14:textId="77777777" w:rsidR="000F08B7" w:rsidRPr="00F1105D" w:rsidRDefault="000F08B7" w:rsidP="000F08B7">
      <w:pPr>
        <w:pStyle w:val="ConsPlusNormal"/>
        <w:ind w:left="570" w:hanging="570"/>
        <w:jc w:val="both"/>
        <w:rPr>
          <w:rFonts w:ascii="Times New Roman" w:hAnsi="Times New Roman" w:cs="Times New Roman"/>
          <w:sz w:val="28"/>
          <w:szCs w:val="28"/>
        </w:rPr>
      </w:pPr>
      <w:r w:rsidRPr="00F1105D">
        <w:rPr>
          <w:rFonts w:ascii="Times New Roman" w:hAnsi="Times New Roman" w:cs="Times New Roman"/>
          <w:sz w:val="28"/>
          <w:szCs w:val="28"/>
        </w:rPr>
        <w:t xml:space="preserve"> </w:t>
      </w:r>
    </w:p>
    <w:p w14:paraId="6BA2DEDA"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2.  </w:t>
      </w:r>
      <w:proofErr w:type="gramStart"/>
      <w:r w:rsidRPr="00F1105D">
        <w:rPr>
          <w:rFonts w:ascii="Times New Roman" w:hAnsi="Times New Roman"/>
          <w:sz w:val="28"/>
          <w:szCs w:val="28"/>
        </w:rPr>
        <w:t>Раздел  2</w:t>
      </w:r>
      <w:proofErr w:type="gramEnd"/>
      <w:r w:rsidRPr="00F1105D">
        <w:rPr>
          <w:rFonts w:ascii="Times New Roman" w:hAnsi="Times New Roman"/>
          <w:sz w:val="28"/>
          <w:szCs w:val="28"/>
        </w:rPr>
        <w:t>. «Градостроительное зонирование и градостроительные регламенты» изложить в новой редакции:</w:t>
      </w:r>
    </w:p>
    <w:p w14:paraId="624C35BF" w14:textId="77777777" w:rsidR="000F08B7" w:rsidRPr="00F1105D" w:rsidRDefault="000F08B7" w:rsidP="000F08B7">
      <w:pPr>
        <w:pStyle w:val="ac"/>
        <w:ind w:left="567"/>
        <w:jc w:val="both"/>
        <w:rPr>
          <w:rFonts w:ascii="Times New Roman" w:hAnsi="Times New Roman"/>
          <w:sz w:val="28"/>
          <w:szCs w:val="28"/>
        </w:rPr>
      </w:pPr>
    </w:p>
    <w:p w14:paraId="20B6D79A" w14:textId="77777777" w:rsidR="000F08B7" w:rsidRPr="00F1105D" w:rsidRDefault="000F08B7" w:rsidP="000F08B7">
      <w:pPr>
        <w:pStyle w:val="ConsPlusNormal"/>
        <w:widowControl/>
        <w:ind w:firstLine="0"/>
        <w:jc w:val="center"/>
        <w:rPr>
          <w:rFonts w:ascii="Times New Roman" w:hAnsi="Times New Roman" w:cs="Times New Roman"/>
          <w:b/>
          <w:bCs/>
          <w:sz w:val="28"/>
          <w:szCs w:val="28"/>
        </w:rPr>
      </w:pPr>
      <w:r w:rsidRPr="00F1105D">
        <w:rPr>
          <w:rFonts w:ascii="Times New Roman" w:hAnsi="Times New Roman" w:cs="Times New Roman"/>
          <w:sz w:val="28"/>
          <w:szCs w:val="28"/>
        </w:rPr>
        <w:t>«</w:t>
      </w:r>
      <w:r w:rsidRPr="00F1105D">
        <w:rPr>
          <w:rFonts w:ascii="Times New Roman" w:hAnsi="Times New Roman" w:cs="Times New Roman"/>
          <w:b/>
          <w:bCs/>
          <w:sz w:val="28"/>
          <w:szCs w:val="28"/>
        </w:rPr>
        <w:t>Раздел 2. Градостроительное зонирование</w:t>
      </w:r>
    </w:p>
    <w:p w14:paraId="2179E20C" w14:textId="77777777" w:rsidR="000F08B7" w:rsidRPr="00F1105D" w:rsidRDefault="000F08B7" w:rsidP="000F08B7">
      <w:pPr>
        <w:pStyle w:val="ConsPlusNormal"/>
        <w:widowControl/>
        <w:ind w:firstLine="0"/>
        <w:jc w:val="center"/>
        <w:rPr>
          <w:rFonts w:ascii="Times New Roman" w:hAnsi="Times New Roman" w:cs="Times New Roman"/>
          <w:b/>
          <w:bCs/>
          <w:sz w:val="28"/>
          <w:szCs w:val="28"/>
        </w:rPr>
      </w:pPr>
      <w:r w:rsidRPr="00F1105D">
        <w:rPr>
          <w:rFonts w:ascii="Times New Roman" w:hAnsi="Times New Roman" w:cs="Times New Roman"/>
          <w:b/>
          <w:bCs/>
          <w:sz w:val="28"/>
          <w:szCs w:val="28"/>
        </w:rPr>
        <w:t>и градостроительные регламенты</w:t>
      </w:r>
    </w:p>
    <w:p w14:paraId="5BE1BB8D" w14:textId="77777777" w:rsidR="000F08B7" w:rsidRPr="00F1105D" w:rsidRDefault="000F08B7" w:rsidP="000F08B7">
      <w:pPr>
        <w:pStyle w:val="ac"/>
        <w:jc w:val="center"/>
        <w:rPr>
          <w:rFonts w:ascii="Times New Roman" w:hAnsi="Times New Roman"/>
          <w:sz w:val="28"/>
          <w:szCs w:val="28"/>
        </w:rPr>
      </w:pPr>
    </w:p>
    <w:p w14:paraId="7DE4FE37" w14:textId="77777777" w:rsidR="000F08B7" w:rsidRPr="00F1105D" w:rsidRDefault="000F08B7" w:rsidP="000F08B7">
      <w:pPr>
        <w:pStyle w:val="ac"/>
        <w:jc w:val="center"/>
        <w:rPr>
          <w:rFonts w:ascii="Times New Roman" w:hAnsi="Times New Roman"/>
          <w:b/>
          <w:sz w:val="28"/>
          <w:szCs w:val="28"/>
        </w:rPr>
      </w:pPr>
      <w:r w:rsidRPr="00F1105D">
        <w:rPr>
          <w:rFonts w:ascii="Times New Roman" w:hAnsi="Times New Roman"/>
          <w:b/>
          <w:sz w:val="28"/>
          <w:szCs w:val="28"/>
        </w:rPr>
        <w:t>Глава 7. Положение о порядке градостроительного зонирования</w:t>
      </w:r>
    </w:p>
    <w:p w14:paraId="54F976B2" w14:textId="77777777" w:rsidR="000F08B7" w:rsidRPr="00F1105D" w:rsidRDefault="000F08B7" w:rsidP="000F08B7">
      <w:pPr>
        <w:pStyle w:val="ac"/>
        <w:jc w:val="center"/>
        <w:rPr>
          <w:rFonts w:ascii="Times New Roman" w:hAnsi="Times New Roman"/>
          <w:b/>
          <w:sz w:val="28"/>
          <w:szCs w:val="28"/>
        </w:rPr>
      </w:pPr>
      <w:r w:rsidRPr="00F1105D">
        <w:rPr>
          <w:rFonts w:ascii="Times New Roman" w:hAnsi="Times New Roman"/>
          <w:b/>
          <w:sz w:val="28"/>
          <w:szCs w:val="28"/>
        </w:rPr>
        <w:t>и о применении градостроительных регламентов</w:t>
      </w:r>
    </w:p>
    <w:p w14:paraId="014B681B" w14:textId="77777777" w:rsidR="000F08B7" w:rsidRPr="00F1105D" w:rsidRDefault="000F08B7" w:rsidP="000F08B7">
      <w:pPr>
        <w:pStyle w:val="ac"/>
        <w:jc w:val="center"/>
        <w:rPr>
          <w:rFonts w:ascii="Times New Roman" w:hAnsi="Times New Roman"/>
          <w:b/>
          <w:sz w:val="28"/>
          <w:szCs w:val="28"/>
        </w:rPr>
      </w:pPr>
    </w:p>
    <w:p w14:paraId="44E57454" w14:textId="77777777" w:rsidR="000F08B7" w:rsidRPr="00F1105D" w:rsidRDefault="000F08B7" w:rsidP="000F08B7">
      <w:pPr>
        <w:pStyle w:val="ac"/>
        <w:jc w:val="center"/>
        <w:rPr>
          <w:rFonts w:ascii="Times New Roman" w:hAnsi="Times New Roman"/>
          <w:b/>
          <w:i/>
          <w:iCs/>
          <w:sz w:val="28"/>
          <w:szCs w:val="28"/>
        </w:rPr>
      </w:pPr>
      <w:r w:rsidRPr="00F1105D">
        <w:rPr>
          <w:rFonts w:ascii="Times New Roman" w:hAnsi="Times New Roman"/>
          <w:b/>
          <w:i/>
          <w:iCs/>
          <w:sz w:val="28"/>
          <w:szCs w:val="28"/>
        </w:rPr>
        <w:t xml:space="preserve">Статья 15. Территориальные зоны, установленные </w:t>
      </w:r>
      <w:proofErr w:type="gramStart"/>
      <w:r w:rsidRPr="00F1105D">
        <w:rPr>
          <w:rFonts w:ascii="Times New Roman" w:hAnsi="Times New Roman"/>
          <w:b/>
          <w:i/>
          <w:iCs/>
          <w:sz w:val="28"/>
          <w:szCs w:val="28"/>
        </w:rPr>
        <w:t>для  сельского</w:t>
      </w:r>
      <w:proofErr w:type="gramEnd"/>
      <w:r w:rsidRPr="00F1105D">
        <w:rPr>
          <w:rFonts w:ascii="Times New Roman" w:hAnsi="Times New Roman"/>
          <w:b/>
          <w:i/>
          <w:iCs/>
          <w:sz w:val="28"/>
          <w:szCs w:val="28"/>
        </w:rPr>
        <w:t xml:space="preserve"> поселения.</w:t>
      </w:r>
    </w:p>
    <w:p w14:paraId="31AC8DEA" w14:textId="77777777" w:rsidR="000F08B7" w:rsidRPr="00F1105D" w:rsidRDefault="000F08B7" w:rsidP="000F08B7">
      <w:pPr>
        <w:pStyle w:val="ac"/>
        <w:rPr>
          <w:rFonts w:ascii="Times New Roman" w:hAnsi="Times New Roman"/>
          <w:sz w:val="28"/>
          <w:szCs w:val="28"/>
        </w:rPr>
      </w:pPr>
    </w:p>
    <w:p w14:paraId="43CD0F51"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1. Для целей регулирования землепользования и застройки в сельском поселении установлены территориальные зоны, виды, состав и коды которых приведены в таблице 1.</w:t>
      </w:r>
    </w:p>
    <w:p w14:paraId="2CD170F1" w14:textId="77777777" w:rsidR="000F08B7" w:rsidRPr="00F1105D" w:rsidRDefault="000F08B7" w:rsidP="000F08B7">
      <w:pPr>
        <w:pStyle w:val="ac"/>
        <w:jc w:val="right"/>
        <w:rPr>
          <w:rFonts w:ascii="Times New Roman" w:hAnsi="Times New Roman"/>
          <w:sz w:val="28"/>
          <w:szCs w:val="28"/>
        </w:rPr>
      </w:pPr>
      <w:r w:rsidRPr="00F1105D">
        <w:rPr>
          <w:rFonts w:ascii="Times New Roman" w:hAnsi="Times New Roman"/>
          <w:sz w:val="28"/>
          <w:szCs w:val="28"/>
        </w:rPr>
        <w:t>Таблица 1</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1980"/>
        <w:gridCol w:w="7363"/>
      </w:tblGrid>
      <w:tr w:rsidR="000F08B7" w:rsidRPr="00F1105D" w14:paraId="2BB45EE8" w14:textId="77777777" w:rsidTr="00980AEA">
        <w:trPr>
          <w:trHeight w:val="230"/>
        </w:trPr>
        <w:tc>
          <w:tcPr>
            <w:tcW w:w="1980" w:type="dxa"/>
            <w:tcBorders>
              <w:top w:val="single" w:sz="2" w:space="0" w:color="000000"/>
              <w:left w:val="single" w:sz="4" w:space="0" w:color="auto"/>
              <w:bottom w:val="single" w:sz="4" w:space="0" w:color="auto"/>
              <w:right w:val="nil"/>
            </w:tcBorders>
            <w:hideMark/>
          </w:tcPr>
          <w:p w14:paraId="79E69135" w14:textId="77777777" w:rsidR="000F08B7" w:rsidRPr="00F1105D" w:rsidRDefault="000F08B7" w:rsidP="00980AEA">
            <w:pPr>
              <w:pStyle w:val="ac"/>
              <w:jc w:val="center"/>
              <w:rPr>
                <w:rFonts w:ascii="Times New Roman" w:hAnsi="Times New Roman"/>
                <w:sz w:val="28"/>
                <w:szCs w:val="28"/>
              </w:rPr>
            </w:pPr>
            <w:r w:rsidRPr="00F1105D">
              <w:rPr>
                <w:rFonts w:ascii="Times New Roman" w:hAnsi="Times New Roman"/>
                <w:sz w:val="28"/>
                <w:szCs w:val="28"/>
              </w:rPr>
              <w:t>Код территориальной зоны</w:t>
            </w:r>
          </w:p>
        </w:tc>
        <w:tc>
          <w:tcPr>
            <w:tcW w:w="7363" w:type="dxa"/>
            <w:tcBorders>
              <w:top w:val="single" w:sz="2" w:space="0" w:color="000000"/>
              <w:left w:val="single" w:sz="2" w:space="0" w:color="000000"/>
              <w:bottom w:val="single" w:sz="4" w:space="0" w:color="auto"/>
              <w:right w:val="single" w:sz="2" w:space="0" w:color="000000"/>
            </w:tcBorders>
            <w:hideMark/>
          </w:tcPr>
          <w:p w14:paraId="1D5D9F48" w14:textId="77777777" w:rsidR="000F08B7" w:rsidRPr="00F1105D" w:rsidRDefault="000F08B7" w:rsidP="00980AEA">
            <w:pPr>
              <w:pStyle w:val="ac"/>
              <w:jc w:val="center"/>
              <w:rPr>
                <w:rFonts w:ascii="Times New Roman" w:hAnsi="Times New Roman"/>
                <w:sz w:val="28"/>
                <w:szCs w:val="28"/>
              </w:rPr>
            </w:pPr>
            <w:r w:rsidRPr="00F1105D">
              <w:rPr>
                <w:rFonts w:ascii="Times New Roman" w:hAnsi="Times New Roman"/>
                <w:sz w:val="28"/>
                <w:szCs w:val="28"/>
              </w:rPr>
              <w:t>Виды  и состав территориальных зон</w:t>
            </w:r>
          </w:p>
        </w:tc>
      </w:tr>
      <w:tr w:rsidR="000F08B7" w:rsidRPr="00F1105D" w14:paraId="1525A0AF" w14:textId="77777777" w:rsidTr="00980AEA">
        <w:trPr>
          <w:trHeight w:val="230"/>
        </w:trPr>
        <w:tc>
          <w:tcPr>
            <w:tcW w:w="1980" w:type="dxa"/>
            <w:tcBorders>
              <w:top w:val="single" w:sz="4" w:space="0" w:color="auto"/>
              <w:left w:val="single" w:sz="2" w:space="0" w:color="000000"/>
              <w:bottom w:val="single" w:sz="4" w:space="0" w:color="auto"/>
              <w:right w:val="nil"/>
            </w:tcBorders>
          </w:tcPr>
          <w:p w14:paraId="41A9A447" w14:textId="77777777" w:rsidR="000F08B7" w:rsidRPr="00F1105D" w:rsidRDefault="000F08B7" w:rsidP="00980AEA">
            <w:pPr>
              <w:pStyle w:val="ac"/>
              <w:rPr>
                <w:rFonts w:ascii="Times New Roman" w:hAnsi="Times New Roman"/>
                <w:sz w:val="28"/>
                <w:szCs w:val="28"/>
              </w:rPr>
            </w:pPr>
          </w:p>
        </w:tc>
        <w:tc>
          <w:tcPr>
            <w:tcW w:w="7363" w:type="dxa"/>
            <w:tcBorders>
              <w:top w:val="single" w:sz="4" w:space="0" w:color="auto"/>
              <w:left w:val="single" w:sz="2" w:space="0" w:color="000000"/>
              <w:bottom w:val="single" w:sz="4" w:space="0" w:color="auto"/>
              <w:right w:val="single" w:sz="2" w:space="0" w:color="000000"/>
            </w:tcBorders>
            <w:hideMark/>
          </w:tcPr>
          <w:p w14:paraId="241001E6" w14:textId="77777777" w:rsidR="000F08B7" w:rsidRPr="00F1105D" w:rsidRDefault="000F08B7" w:rsidP="00980AEA">
            <w:pPr>
              <w:pStyle w:val="ac"/>
              <w:jc w:val="center"/>
              <w:rPr>
                <w:rFonts w:ascii="Times New Roman" w:hAnsi="Times New Roman"/>
                <w:b/>
                <w:sz w:val="28"/>
                <w:szCs w:val="28"/>
              </w:rPr>
            </w:pPr>
            <w:r w:rsidRPr="00F1105D">
              <w:rPr>
                <w:rFonts w:ascii="Times New Roman" w:hAnsi="Times New Roman"/>
                <w:b/>
                <w:sz w:val="28"/>
                <w:szCs w:val="28"/>
              </w:rPr>
              <w:t>Жилые зоны (Ж)</w:t>
            </w:r>
          </w:p>
        </w:tc>
      </w:tr>
      <w:tr w:rsidR="000F08B7" w:rsidRPr="00F1105D" w14:paraId="4DDA3677" w14:textId="77777777" w:rsidTr="00980AEA">
        <w:trPr>
          <w:trHeight w:val="230"/>
        </w:trPr>
        <w:tc>
          <w:tcPr>
            <w:tcW w:w="1980" w:type="dxa"/>
            <w:tcBorders>
              <w:top w:val="single" w:sz="4" w:space="0" w:color="auto"/>
              <w:left w:val="single" w:sz="2" w:space="0" w:color="000000"/>
              <w:bottom w:val="single" w:sz="4" w:space="0" w:color="auto"/>
              <w:right w:val="nil"/>
            </w:tcBorders>
            <w:hideMark/>
          </w:tcPr>
          <w:p w14:paraId="5F922207"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Ж-1</w:t>
            </w:r>
          </w:p>
        </w:tc>
        <w:tc>
          <w:tcPr>
            <w:tcW w:w="7363" w:type="dxa"/>
            <w:tcBorders>
              <w:top w:val="single" w:sz="4" w:space="0" w:color="auto"/>
              <w:left w:val="single" w:sz="2" w:space="0" w:color="000000"/>
              <w:bottom w:val="single" w:sz="4" w:space="0" w:color="auto"/>
              <w:right w:val="single" w:sz="2" w:space="0" w:color="000000"/>
            </w:tcBorders>
            <w:hideMark/>
          </w:tcPr>
          <w:p w14:paraId="04305930" w14:textId="77777777" w:rsidR="000F08B7" w:rsidRPr="00F1105D" w:rsidRDefault="000F08B7" w:rsidP="00980AEA">
            <w:pPr>
              <w:pStyle w:val="ac"/>
              <w:rPr>
                <w:rFonts w:ascii="Times New Roman" w:hAnsi="Times New Roman"/>
                <w:sz w:val="28"/>
                <w:szCs w:val="28"/>
              </w:rPr>
            </w:pPr>
            <w:r w:rsidRPr="00F1105D">
              <w:rPr>
                <w:rFonts w:ascii="Times New Roman" w:hAnsi="Times New Roman"/>
                <w:sz w:val="28"/>
                <w:szCs w:val="28"/>
              </w:rPr>
              <w:t>Зона застройки  индивидуальными жилыми домами с возможностью  ведения личного подсобного хозяйства</w:t>
            </w:r>
          </w:p>
        </w:tc>
      </w:tr>
      <w:tr w:rsidR="000F08B7" w:rsidRPr="00F1105D" w14:paraId="74D6C3D7" w14:textId="77777777" w:rsidTr="00980AEA">
        <w:trPr>
          <w:trHeight w:val="230"/>
        </w:trPr>
        <w:tc>
          <w:tcPr>
            <w:tcW w:w="1980" w:type="dxa"/>
            <w:tcBorders>
              <w:top w:val="single" w:sz="4" w:space="0" w:color="auto"/>
              <w:left w:val="single" w:sz="2" w:space="0" w:color="000000"/>
              <w:bottom w:val="single" w:sz="4" w:space="0" w:color="auto"/>
              <w:right w:val="nil"/>
            </w:tcBorders>
          </w:tcPr>
          <w:p w14:paraId="47685DA1" w14:textId="77777777" w:rsidR="000F08B7" w:rsidRPr="00F1105D" w:rsidRDefault="000F08B7" w:rsidP="00980AEA">
            <w:pPr>
              <w:pStyle w:val="ac"/>
              <w:jc w:val="center"/>
              <w:rPr>
                <w:rFonts w:ascii="Times New Roman" w:hAnsi="Times New Roman"/>
                <w:color w:val="000000"/>
                <w:sz w:val="28"/>
                <w:szCs w:val="28"/>
              </w:rPr>
            </w:pPr>
          </w:p>
        </w:tc>
        <w:tc>
          <w:tcPr>
            <w:tcW w:w="7363" w:type="dxa"/>
            <w:tcBorders>
              <w:top w:val="single" w:sz="4" w:space="0" w:color="auto"/>
              <w:left w:val="single" w:sz="2" w:space="0" w:color="000000"/>
              <w:bottom w:val="single" w:sz="4" w:space="0" w:color="auto"/>
              <w:right w:val="single" w:sz="2" w:space="0" w:color="000000"/>
            </w:tcBorders>
            <w:hideMark/>
          </w:tcPr>
          <w:p w14:paraId="09DCC0A2" w14:textId="77777777" w:rsidR="000F08B7" w:rsidRPr="00F1105D" w:rsidRDefault="000F08B7" w:rsidP="00980AEA">
            <w:pPr>
              <w:pStyle w:val="ac"/>
              <w:jc w:val="center"/>
              <w:rPr>
                <w:rFonts w:ascii="Times New Roman" w:hAnsi="Times New Roman"/>
                <w:b/>
                <w:color w:val="000000"/>
                <w:sz w:val="28"/>
                <w:szCs w:val="28"/>
              </w:rPr>
            </w:pPr>
            <w:r w:rsidRPr="00F1105D">
              <w:rPr>
                <w:rFonts w:ascii="Times New Roman" w:hAnsi="Times New Roman"/>
                <w:b/>
                <w:color w:val="000000"/>
                <w:sz w:val="28"/>
                <w:szCs w:val="28"/>
              </w:rPr>
              <w:t>Общественно-деловые зоны (Д)</w:t>
            </w:r>
          </w:p>
        </w:tc>
      </w:tr>
      <w:tr w:rsidR="000F08B7" w:rsidRPr="00F1105D" w14:paraId="060B28F1" w14:textId="77777777" w:rsidTr="00980AEA">
        <w:trPr>
          <w:trHeight w:val="230"/>
        </w:trPr>
        <w:tc>
          <w:tcPr>
            <w:tcW w:w="1980" w:type="dxa"/>
            <w:tcBorders>
              <w:top w:val="single" w:sz="4" w:space="0" w:color="auto"/>
              <w:left w:val="single" w:sz="2" w:space="0" w:color="000000"/>
              <w:bottom w:val="single" w:sz="4" w:space="0" w:color="auto"/>
              <w:right w:val="nil"/>
            </w:tcBorders>
            <w:hideMark/>
          </w:tcPr>
          <w:p w14:paraId="6E2409C3"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Д-1</w:t>
            </w:r>
          </w:p>
        </w:tc>
        <w:tc>
          <w:tcPr>
            <w:tcW w:w="7363" w:type="dxa"/>
            <w:tcBorders>
              <w:top w:val="single" w:sz="4" w:space="0" w:color="auto"/>
              <w:left w:val="single" w:sz="2" w:space="0" w:color="000000"/>
              <w:bottom w:val="single" w:sz="4" w:space="0" w:color="auto"/>
              <w:right w:val="single" w:sz="2" w:space="0" w:color="000000"/>
            </w:tcBorders>
            <w:hideMark/>
          </w:tcPr>
          <w:p w14:paraId="77976503" w14:textId="77777777" w:rsidR="000F08B7" w:rsidRPr="00F1105D" w:rsidRDefault="000F08B7" w:rsidP="00980AEA">
            <w:pPr>
              <w:pStyle w:val="ac"/>
              <w:rPr>
                <w:rFonts w:ascii="Times New Roman" w:hAnsi="Times New Roman"/>
                <w:color w:val="000000"/>
                <w:sz w:val="28"/>
                <w:szCs w:val="28"/>
              </w:rPr>
            </w:pPr>
            <w:r w:rsidRPr="00F1105D">
              <w:rPr>
                <w:rFonts w:ascii="Times New Roman" w:hAnsi="Times New Roman"/>
                <w:color w:val="000000"/>
                <w:sz w:val="28"/>
                <w:szCs w:val="28"/>
              </w:rPr>
              <w:t>Зона  общественно-делового и  социального  назначения</w:t>
            </w:r>
          </w:p>
        </w:tc>
      </w:tr>
      <w:tr w:rsidR="000F08B7" w:rsidRPr="00F1105D" w14:paraId="51525F87" w14:textId="77777777" w:rsidTr="00980AEA">
        <w:trPr>
          <w:trHeight w:val="230"/>
        </w:trPr>
        <w:tc>
          <w:tcPr>
            <w:tcW w:w="1980" w:type="dxa"/>
            <w:tcBorders>
              <w:top w:val="single" w:sz="4" w:space="0" w:color="auto"/>
              <w:left w:val="single" w:sz="2" w:space="0" w:color="000000"/>
              <w:bottom w:val="single" w:sz="2" w:space="0" w:color="000000"/>
              <w:right w:val="nil"/>
            </w:tcBorders>
            <w:hideMark/>
          </w:tcPr>
          <w:p w14:paraId="752E5AF9"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Д-2</w:t>
            </w:r>
          </w:p>
        </w:tc>
        <w:tc>
          <w:tcPr>
            <w:tcW w:w="7363" w:type="dxa"/>
            <w:tcBorders>
              <w:top w:val="single" w:sz="4" w:space="0" w:color="auto"/>
              <w:left w:val="single" w:sz="2" w:space="0" w:color="000000"/>
              <w:bottom w:val="single" w:sz="2" w:space="0" w:color="000000"/>
              <w:right w:val="single" w:sz="2" w:space="0" w:color="000000"/>
            </w:tcBorders>
            <w:hideMark/>
          </w:tcPr>
          <w:p w14:paraId="0E64EFDB" w14:textId="77777777" w:rsidR="000F08B7" w:rsidRPr="00F1105D" w:rsidRDefault="000F08B7" w:rsidP="00980AEA">
            <w:pPr>
              <w:pStyle w:val="ac"/>
              <w:rPr>
                <w:rFonts w:ascii="Times New Roman" w:hAnsi="Times New Roman"/>
                <w:color w:val="000000"/>
                <w:sz w:val="28"/>
                <w:szCs w:val="28"/>
              </w:rPr>
            </w:pPr>
            <w:r w:rsidRPr="00F1105D">
              <w:rPr>
                <w:rFonts w:ascii="Times New Roman" w:hAnsi="Times New Roman"/>
                <w:color w:val="000000"/>
                <w:sz w:val="28"/>
                <w:szCs w:val="28"/>
              </w:rPr>
              <w:t>Зона  объектов   образования</w:t>
            </w:r>
          </w:p>
        </w:tc>
      </w:tr>
      <w:tr w:rsidR="000F08B7" w:rsidRPr="00F1105D" w14:paraId="06CA500E" w14:textId="77777777" w:rsidTr="00980AEA">
        <w:trPr>
          <w:trHeight w:val="315"/>
        </w:trPr>
        <w:tc>
          <w:tcPr>
            <w:tcW w:w="1980" w:type="dxa"/>
            <w:tcBorders>
              <w:top w:val="nil"/>
              <w:left w:val="single" w:sz="2" w:space="0" w:color="000000"/>
              <w:bottom w:val="single" w:sz="4" w:space="0" w:color="auto"/>
              <w:right w:val="nil"/>
            </w:tcBorders>
          </w:tcPr>
          <w:p w14:paraId="60279602" w14:textId="77777777" w:rsidR="000F08B7" w:rsidRPr="00F1105D" w:rsidRDefault="000F08B7" w:rsidP="00980AEA">
            <w:pPr>
              <w:pStyle w:val="ac"/>
              <w:jc w:val="center"/>
              <w:rPr>
                <w:rFonts w:ascii="Times New Roman" w:hAnsi="Times New Roman"/>
                <w:sz w:val="28"/>
                <w:szCs w:val="28"/>
              </w:rPr>
            </w:pPr>
          </w:p>
        </w:tc>
        <w:tc>
          <w:tcPr>
            <w:tcW w:w="7363" w:type="dxa"/>
            <w:tcBorders>
              <w:top w:val="nil"/>
              <w:left w:val="single" w:sz="2" w:space="0" w:color="000000"/>
              <w:bottom w:val="single" w:sz="4" w:space="0" w:color="auto"/>
              <w:right w:val="single" w:sz="2" w:space="0" w:color="000000"/>
            </w:tcBorders>
            <w:hideMark/>
          </w:tcPr>
          <w:p w14:paraId="69B2AE01" w14:textId="77777777" w:rsidR="000F08B7" w:rsidRPr="00F1105D" w:rsidRDefault="000F08B7" w:rsidP="00980AEA">
            <w:pPr>
              <w:pStyle w:val="ac"/>
              <w:jc w:val="center"/>
              <w:rPr>
                <w:rFonts w:ascii="Times New Roman" w:hAnsi="Times New Roman"/>
                <w:b/>
                <w:sz w:val="28"/>
                <w:szCs w:val="28"/>
              </w:rPr>
            </w:pPr>
            <w:r w:rsidRPr="00F1105D">
              <w:rPr>
                <w:rFonts w:ascii="Times New Roman" w:hAnsi="Times New Roman"/>
                <w:b/>
                <w:sz w:val="28"/>
                <w:szCs w:val="28"/>
              </w:rPr>
              <w:t>Зоны рекреационного назначения (Р)</w:t>
            </w:r>
          </w:p>
        </w:tc>
      </w:tr>
      <w:tr w:rsidR="000F08B7" w:rsidRPr="00F1105D" w14:paraId="012D0093" w14:textId="77777777" w:rsidTr="00980AEA">
        <w:trPr>
          <w:trHeight w:val="230"/>
        </w:trPr>
        <w:tc>
          <w:tcPr>
            <w:tcW w:w="1980" w:type="dxa"/>
            <w:tcBorders>
              <w:top w:val="single" w:sz="4" w:space="0" w:color="auto"/>
              <w:left w:val="single" w:sz="2" w:space="0" w:color="000000"/>
              <w:bottom w:val="single" w:sz="2" w:space="0" w:color="000000"/>
              <w:right w:val="nil"/>
            </w:tcBorders>
            <w:hideMark/>
          </w:tcPr>
          <w:p w14:paraId="1A6DEDF3" w14:textId="77777777" w:rsidR="000F08B7" w:rsidRPr="00F1105D" w:rsidRDefault="000F08B7" w:rsidP="00980AEA">
            <w:pPr>
              <w:pStyle w:val="ac"/>
              <w:jc w:val="center"/>
              <w:rPr>
                <w:rFonts w:ascii="Times New Roman" w:hAnsi="Times New Roman"/>
                <w:sz w:val="28"/>
                <w:szCs w:val="28"/>
              </w:rPr>
            </w:pPr>
            <w:r w:rsidRPr="00F1105D">
              <w:rPr>
                <w:rFonts w:ascii="Times New Roman" w:hAnsi="Times New Roman"/>
                <w:sz w:val="28"/>
                <w:szCs w:val="28"/>
              </w:rPr>
              <w:t>Р-2</w:t>
            </w:r>
          </w:p>
        </w:tc>
        <w:tc>
          <w:tcPr>
            <w:tcW w:w="7363" w:type="dxa"/>
            <w:tcBorders>
              <w:top w:val="single" w:sz="4" w:space="0" w:color="auto"/>
              <w:left w:val="single" w:sz="2" w:space="0" w:color="000000"/>
              <w:bottom w:val="single" w:sz="2" w:space="0" w:color="000000"/>
              <w:right w:val="single" w:sz="2" w:space="0" w:color="000000"/>
            </w:tcBorders>
            <w:hideMark/>
          </w:tcPr>
          <w:p w14:paraId="064E33FC" w14:textId="77777777" w:rsidR="000F08B7" w:rsidRPr="00F1105D" w:rsidRDefault="000F08B7" w:rsidP="00980AEA">
            <w:pPr>
              <w:pStyle w:val="ac"/>
              <w:rPr>
                <w:rFonts w:ascii="Times New Roman" w:hAnsi="Times New Roman"/>
                <w:sz w:val="28"/>
                <w:szCs w:val="28"/>
              </w:rPr>
            </w:pPr>
            <w:r w:rsidRPr="00F1105D">
              <w:rPr>
                <w:rFonts w:ascii="Times New Roman" w:hAnsi="Times New Roman"/>
                <w:sz w:val="28"/>
                <w:szCs w:val="28"/>
              </w:rPr>
              <w:t>Зона  парковых  рекреационных  объектов</w:t>
            </w:r>
          </w:p>
        </w:tc>
      </w:tr>
      <w:tr w:rsidR="000F08B7" w:rsidRPr="00F1105D" w14:paraId="19979414" w14:textId="77777777" w:rsidTr="00980AEA">
        <w:trPr>
          <w:trHeight w:val="290"/>
        </w:trPr>
        <w:tc>
          <w:tcPr>
            <w:tcW w:w="1980" w:type="dxa"/>
            <w:tcBorders>
              <w:top w:val="nil"/>
              <w:left w:val="single" w:sz="2" w:space="0" w:color="000000"/>
              <w:bottom w:val="single" w:sz="2" w:space="0" w:color="000000"/>
              <w:right w:val="nil"/>
            </w:tcBorders>
          </w:tcPr>
          <w:p w14:paraId="367BB975" w14:textId="77777777" w:rsidR="000F08B7" w:rsidRPr="00F1105D" w:rsidRDefault="000F08B7" w:rsidP="00980AEA">
            <w:pPr>
              <w:pStyle w:val="ac"/>
              <w:jc w:val="center"/>
              <w:rPr>
                <w:rFonts w:ascii="Times New Roman" w:hAnsi="Times New Roman"/>
                <w:sz w:val="28"/>
                <w:szCs w:val="28"/>
              </w:rPr>
            </w:pPr>
          </w:p>
        </w:tc>
        <w:tc>
          <w:tcPr>
            <w:tcW w:w="7363" w:type="dxa"/>
            <w:tcBorders>
              <w:top w:val="nil"/>
              <w:left w:val="single" w:sz="2" w:space="0" w:color="000000"/>
              <w:bottom w:val="single" w:sz="2" w:space="0" w:color="000000"/>
              <w:right w:val="single" w:sz="2" w:space="0" w:color="000000"/>
            </w:tcBorders>
            <w:hideMark/>
          </w:tcPr>
          <w:p w14:paraId="43867DDE" w14:textId="77777777" w:rsidR="000F08B7" w:rsidRPr="00F1105D" w:rsidRDefault="000F08B7" w:rsidP="00980AEA">
            <w:pPr>
              <w:pStyle w:val="ac"/>
              <w:jc w:val="center"/>
              <w:rPr>
                <w:rFonts w:ascii="Times New Roman" w:hAnsi="Times New Roman"/>
                <w:b/>
                <w:sz w:val="28"/>
                <w:szCs w:val="28"/>
              </w:rPr>
            </w:pPr>
            <w:r w:rsidRPr="00F1105D">
              <w:rPr>
                <w:rFonts w:ascii="Times New Roman" w:hAnsi="Times New Roman"/>
                <w:b/>
                <w:sz w:val="28"/>
                <w:szCs w:val="28"/>
              </w:rPr>
              <w:t>Производственные зоны  (П)</w:t>
            </w:r>
          </w:p>
        </w:tc>
      </w:tr>
      <w:tr w:rsidR="000F08B7" w:rsidRPr="00F1105D" w14:paraId="6A182B1B" w14:textId="77777777" w:rsidTr="00980AEA">
        <w:trPr>
          <w:trHeight w:val="230"/>
        </w:trPr>
        <w:tc>
          <w:tcPr>
            <w:tcW w:w="1980" w:type="dxa"/>
            <w:tcBorders>
              <w:top w:val="nil"/>
              <w:left w:val="single" w:sz="2" w:space="0" w:color="000000"/>
              <w:bottom w:val="single" w:sz="2" w:space="0" w:color="000000"/>
              <w:right w:val="nil"/>
            </w:tcBorders>
            <w:hideMark/>
          </w:tcPr>
          <w:p w14:paraId="6718825A" w14:textId="77777777" w:rsidR="000F08B7" w:rsidRPr="00F1105D" w:rsidRDefault="000F08B7" w:rsidP="00980AEA">
            <w:pPr>
              <w:pStyle w:val="ac"/>
              <w:jc w:val="center"/>
              <w:rPr>
                <w:rFonts w:ascii="Times New Roman" w:hAnsi="Times New Roman"/>
                <w:sz w:val="28"/>
                <w:szCs w:val="28"/>
              </w:rPr>
            </w:pPr>
            <w:r w:rsidRPr="00F1105D">
              <w:rPr>
                <w:rFonts w:ascii="Times New Roman" w:hAnsi="Times New Roman"/>
                <w:sz w:val="28"/>
                <w:szCs w:val="28"/>
              </w:rPr>
              <w:t>П-1</w:t>
            </w:r>
          </w:p>
        </w:tc>
        <w:tc>
          <w:tcPr>
            <w:tcW w:w="7363" w:type="dxa"/>
            <w:tcBorders>
              <w:top w:val="nil"/>
              <w:left w:val="single" w:sz="2" w:space="0" w:color="000000"/>
              <w:bottom w:val="single" w:sz="2" w:space="0" w:color="000000"/>
              <w:right w:val="single" w:sz="2" w:space="0" w:color="000000"/>
            </w:tcBorders>
            <w:hideMark/>
          </w:tcPr>
          <w:p w14:paraId="324DB4A7" w14:textId="77777777" w:rsidR="000F08B7" w:rsidRPr="00F1105D" w:rsidRDefault="000F08B7" w:rsidP="00980AEA">
            <w:pPr>
              <w:pStyle w:val="ac"/>
              <w:rPr>
                <w:rFonts w:ascii="Times New Roman" w:hAnsi="Times New Roman"/>
                <w:sz w:val="28"/>
                <w:szCs w:val="28"/>
              </w:rPr>
            </w:pPr>
            <w:r w:rsidRPr="00F1105D">
              <w:rPr>
                <w:rFonts w:ascii="Times New Roman" w:hAnsi="Times New Roman"/>
                <w:sz w:val="28"/>
                <w:szCs w:val="28"/>
              </w:rPr>
              <w:t xml:space="preserve">Зона  объектов  производственного  назначения </w:t>
            </w:r>
          </w:p>
        </w:tc>
      </w:tr>
      <w:tr w:rsidR="000F08B7" w:rsidRPr="00F1105D" w14:paraId="0F43ED68" w14:textId="77777777" w:rsidTr="00980AEA">
        <w:trPr>
          <w:trHeight w:val="230"/>
        </w:trPr>
        <w:tc>
          <w:tcPr>
            <w:tcW w:w="1980" w:type="dxa"/>
            <w:tcBorders>
              <w:top w:val="nil"/>
              <w:left w:val="single" w:sz="2" w:space="0" w:color="000000"/>
              <w:bottom w:val="single" w:sz="2" w:space="0" w:color="000000"/>
              <w:right w:val="nil"/>
            </w:tcBorders>
            <w:hideMark/>
          </w:tcPr>
          <w:p w14:paraId="3C3A8CBE" w14:textId="77777777" w:rsidR="000F08B7" w:rsidRPr="00F1105D" w:rsidRDefault="000F08B7" w:rsidP="00980AEA">
            <w:pPr>
              <w:pStyle w:val="ac"/>
              <w:jc w:val="center"/>
              <w:rPr>
                <w:rFonts w:ascii="Times New Roman" w:hAnsi="Times New Roman"/>
                <w:sz w:val="28"/>
                <w:szCs w:val="28"/>
              </w:rPr>
            </w:pPr>
            <w:r w:rsidRPr="00F1105D">
              <w:rPr>
                <w:rFonts w:ascii="Times New Roman" w:hAnsi="Times New Roman"/>
                <w:sz w:val="28"/>
                <w:szCs w:val="28"/>
              </w:rPr>
              <w:t>П-2</w:t>
            </w:r>
          </w:p>
        </w:tc>
        <w:tc>
          <w:tcPr>
            <w:tcW w:w="7363" w:type="dxa"/>
            <w:tcBorders>
              <w:top w:val="nil"/>
              <w:left w:val="single" w:sz="2" w:space="0" w:color="000000"/>
              <w:bottom w:val="single" w:sz="2" w:space="0" w:color="000000"/>
              <w:right w:val="single" w:sz="2" w:space="0" w:color="000000"/>
            </w:tcBorders>
            <w:hideMark/>
          </w:tcPr>
          <w:p w14:paraId="2D361803" w14:textId="77777777" w:rsidR="000F08B7" w:rsidRPr="00F1105D" w:rsidRDefault="000F08B7" w:rsidP="00980AEA">
            <w:pPr>
              <w:pStyle w:val="ac"/>
              <w:rPr>
                <w:rFonts w:ascii="Times New Roman" w:hAnsi="Times New Roman"/>
                <w:sz w:val="28"/>
                <w:szCs w:val="28"/>
              </w:rPr>
            </w:pPr>
            <w:r w:rsidRPr="00F1105D">
              <w:rPr>
                <w:rFonts w:ascii="Times New Roman" w:hAnsi="Times New Roman"/>
                <w:sz w:val="28"/>
                <w:szCs w:val="28"/>
              </w:rPr>
              <w:t>Зона объектов коммунально-складского назначения</w:t>
            </w:r>
          </w:p>
        </w:tc>
      </w:tr>
      <w:tr w:rsidR="000F08B7" w:rsidRPr="00F1105D" w14:paraId="72EAE494" w14:textId="77777777" w:rsidTr="00980AEA">
        <w:trPr>
          <w:trHeight w:val="230"/>
        </w:trPr>
        <w:tc>
          <w:tcPr>
            <w:tcW w:w="1980" w:type="dxa"/>
            <w:tcBorders>
              <w:top w:val="nil"/>
              <w:left w:val="single" w:sz="2" w:space="0" w:color="000000"/>
              <w:bottom w:val="nil"/>
              <w:right w:val="nil"/>
            </w:tcBorders>
          </w:tcPr>
          <w:p w14:paraId="3BF758BE" w14:textId="77777777" w:rsidR="000F08B7" w:rsidRPr="00F1105D" w:rsidRDefault="000F08B7" w:rsidP="00980AEA">
            <w:pPr>
              <w:pStyle w:val="ac"/>
              <w:jc w:val="center"/>
              <w:rPr>
                <w:rFonts w:ascii="Times New Roman" w:hAnsi="Times New Roman"/>
                <w:sz w:val="28"/>
                <w:szCs w:val="28"/>
              </w:rPr>
            </w:pPr>
          </w:p>
        </w:tc>
        <w:tc>
          <w:tcPr>
            <w:tcW w:w="7363" w:type="dxa"/>
            <w:tcBorders>
              <w:top w:val="nil"/>
              <w:left w:val="single" w:sz="2" w:space="0" w:color="000000"/>
              <w:bottom w:val="nil"/>
              <w:right w:val="single" w:sz="2" w:space="0" w:color="000000"/>
            </w:tcBorders>
            <w:hideMark/>
          </w:tcPr>
          <w:p w14:paraId="1B144013" w14:textId="77777777" w:rsidR="000F08B7" w:rsidRPr="00F1105D" w:rsidRDefault="000F08B7" w:rsidP="00980AEA">
            <w:pPr>
              <w:pStyle w:val="ac"/>
              <w:jc w:val="center"/>
              <w:rPr>
                <w:rFonts w:ascii="Times New Roman" w:hAnsi="Times New Roman"/>
                <w:b/>
                <w:color w:val="000000"/>
                <w:sz w:val="28"/>
                <w:szCs w:val="28"/>
              </w:rPr>
            </w:pPr>
            <w:r w:rsidRPr="00F1105D">
              <w:rPr>
                <w:rFonts w:ascii="Times New Roman" w:hAnsi="Times New Roman"/>
                <w:b/>
                <w:sz w:val="28"/>
                <w:szCs w:val="28"/>
              </w:rPr>
              <w:t>Зоны сельскохозяйственного использования</w:t>
            </w:r>
            <w:r w:rsidRPr="00F1105D">
              <w:rPr>
                <w:rFonts w:ascii="Times New Roman" w:hAnsi="Times New Roman"/>
                <w:b/>
                <w:color w:val="000000"/>
                <w:sz w:val="28"/>
                <w:szCs w:val="28"/>
              </w:rPr>
              <w:t xml:space="preserve"> (</w:t>
            </w:r>
            <w:proofErr w:type="spellStart"/>
            <w:r w:rsidRPr="00F1105D">
              <w:rPr>
                <w:rFonts w:ascii="Times New Roman" w:hAnsi="Times New Roman"/>
                <w:b/>
                <w:color w:val="000000"/>
                <w:sz w:val="28"/>
                <w:szCs w:val="28"/>
              </w:rPr>
              <w:t>Сх</w:t>
            </w:r>
            <w:proofErr w:type="spellEnd"/>
            <w:r w:rsidRPr="00F1105D">
              <w:rPr>
                <w:rFonts w:ascii="Times New Roman" w:hAnsi="Times New Roman"/>
                <w:b/>
                <w:color w:val="000000"/>
                <w:sz w:val="28"/>
                <w:szCs w:val="28"/>
              </w:rPr>
              <w:t>)</w:t>
            </w:r>
          </w:p>
        </w:tc>
      </w:tr>
      <w:tr w:rsidR="000F08B7" w:rsidRPr="00F1105D" w14:paraId="2DAE12DC" w14:textId="77777777" w:rsidTr="00980AEA">
        <w:trPr>
          <w:trHeight w:val="230"/>
        </w:trPr>
        <w:tc>
          <w:tcPr>
            <w:tcW w:w="1980" w:type="dxa"/>
            <w:tcBorders>
              <w:top w:val="nil"/>
              <w:left w:val="single" w:sz="2" w:space="0" w:color="000000"/>
              <w:bottom w:val="single" w:sz="4" w:space="0" w:color="auto"/>
              <w:right w:val="nil"/>
            </w:tcBorders>
            <w:hideMark/>
          </w:tcPr>
          <w:p w14:paraId="384FED23" w14:textId="77777777" w:rsidR="000F08B7" w:rsidRPr="00F1105D" w:rsidRDefault="000F08B7" w:rsidP="00980AEA">
            <w:pPr>
              <w:pStyle w:val="ac"/>
              <w:jc w:val="center"/>
              <w:rPr>
                <w:rFonts w:ascii="Times New Roman" w:hAnsi="Times New Roman"/>
                <w:sz w:val="28"/>
                <w:szCs w:val="28"/>
              </w:rPr>
            </w:pPr>
            <w:r w:rsidRPr="00F1105D">
              <w:rPr>
                <w:rFonts w:ascii="Times New Roman" w:hAnsi="Times New Roman"/>
                <w:sz w:val="28"/>
                <w:szCs w:val="28"/>
              </w:rPr>
              <w:t>Сх-1</w:t>
            </w:r>
          </w:p>
        </w:tc>
        <w:tc>
          <w:tcPr>
            <w:tcW w:w="7363" w:type="dxa"/>
            <w:tcBorders>
              <w:top w:val="nil"/>
              <w:left w:val="single" w:sz="2" w:space="0" w:color="000000"/>
              <w:bottom w:val="single" w:sz="4" w:space="0" w:color="auto"/>
              <w:right w:val="single" w:sz="2" w:space="0" w:color="000000"/>
            </w:tcBorders>
            <w:hideMark/>
          </w:tcPr>
          <w:p w14:paraId="6D493CCA" w14:textId="77777777" w:rsidR="000F08B7" w:rsidRPr="00F1105D" w:rsidRDefault="000F08B7" w:rsidP="00980AEA">
            <w:pPr>
              <w:pStyle w:val="ac"/>
              <w:rPr>
                <w:rFonts w:ascii="Times New Roman" w:hAnsi="Times New Roman"/>
                <w:sz w:val="28"/>
                <w:szCs w:val="28"/>
              </w:rPr>
            </w:pPr>
            <w:r w:rsidRPr="00F1105D">
              <w:rPr>
                <w:rFonts w:ascii="Times New Roman" w:hAnsi="Times New Roman"/>
                <w:sz w:val="28"/>
                <w:szCs w:val="28"/>
              </w:rPr>
              <w:t xml:space="preserve">Зона  сельскохозяйственного назначения  </w:t>
            </w:r>
          </w:p>
        </w:tc>
      </w:tr>
      <w:tr w:rsidR="000F08B7" w:rsidRPr="00F1105D" w14:paraId="770416F9" w14:textId="77777777" w:rsidTr="00980AEA">
        <w:trPr>
          <w:trHeight w:val="230"/>
        </w:trPr>
        <w:tc>
          <w:tcPr>
            <w:tcW w:w="1980" w:type="dxa"/>
            <w:tcBorders>
              <w:top w:val="nil"/>
              <w:left w:val="single" w:sz="2" w:space="0" w:color="000000"/>
              <w:bottom w:val="single" w:sz="4" w:space="0" w:color="auto"/>
              <w:right w:val="nil"/>
            </w:tcBorders>
            <w:hideMark/>
          </w:tcPr>
          <w:p w14:paraId="0A1656F8" w14:textId="77777777" w:rsidR="000F08B7" w:rsidRPr="00F1105D" w:rsidRDefault="000F08B7" w:rsidP="00980AEA">
            <w:pPr>
              <w:pStyle w:val="ac"/>
              <w:jc w:val="center"/>
              <w:rPr>
                <w:rFonts w:ascii="Times New Roman" w:hAnsi="Times New Roman"/>
                <w:sz w:val="28"/>
                <w:szCs w:val="28"/>
              </w:rPr>
            </w:pPr>
            <w:r w:rsidRPr="00F1105D">
              <w:rPr>
                <w:rFonts w:ascii="Times New Roman" w:hAnsi="Times New Roman"/>
                <w:sz w:val="28"/>
                <w:szCs w:val="28"/>
              </w:rPr>
              <w:t>Сх-2</w:t>
            </w:r>
          </w:p>
        </w:tc>
        <w:tc>
          <w:tcPr>
            <w:tcW w:w="7363" w:type="dxa"/>
            <w:tcBorders>
              <w:top w:val="nil"/>
              <w:left w:val="single" w:sz="2" w:space="0" w:color="000000"/>
              <w:bottom w:val="single" w:sz="4" w:space="0" w:color="auto"/>
              <w:right w:val="single" w:sz="2" w:space="0" w:color="000000"/>
            </w:tcBorders>
            <w:hideMark/>
          </w:tcPr>
          <w:p w14:paraId="161321CB" w14:textId="77777777" w:rsidR="000F08B7" w:rsidRPr="00F1105D" w:rsidRDefault="000F08B7" w:rsidP="00980AEA">
            <w:pPr>
              <w:pStyle w:val="ac"/>
              <w:rPr>
                <w:rFonts w:ascii="Times New Roman" w:hAnsi="Times New Roman"/>
                <w:sz w:val="28"/>
                <w:szCs w:val="28"/>
              </w:rPr>
            </w:pPr>
            <w:r w:rsidRPr="00F1105D">
              <w:rPr>
                <w:rFonts w:ascii="Times New Roman" w:hAnsi="Times New Roman"/>
                <w:sz w:val="28"/>
                <w:szCs w:val="28"/>
              </w:rPr>
              <w:t>Зона сельскохозяйственных угодий</w:t>
            </w:r>
          </w:p>
        </w:tc>
      </w:tr>
      <w:tr w:rsidR="000F08B7" w:rsidRPr="00F1105D" w14:paraId="676B6298" w14:textId="77777777" w:rsidTr="00980AEA">
        <w:trPr>
          <w:trHeight w:val="230"/>
        </w:trPr>
        <w:tc>
          <w:tcPr>
            <w:tcW w:w="1980" w:type="dxa"/>
            <w:tcBorders>
              <w:top w:val="nil"/>
              <w:left w:val="single" w:sz="2" w:space="0" w:color="000000"/>
              <w:bottom w:val="single" w:sz="2" w:space="0" w:color="000000"/>
              <w:right w:val="nil"/>
            </w:tcBorders>
          </w:tcPr>
          <w:p w14:paraId="72F2516E" w14:textId="77777777" w:rsidR="000F08B7" w:rsidRPr="00F1105D" w:rsidRDefault="000F08B7" w:rsidP="00980AEA">
            <w:pPr>
              <w:pStyle w:val="ac"/>
              <w:rPr>
                <w:rFonts w:ascii="Times New Roman" w:hAnsi="Times New Roman"/>
                <w:sz w:val="28"/>
                <w:szCs w:val="28"/>
              </w:rPr>
            </w:pPr>
          </w:p>
        </w:tc>
        <w:tc>
          <w:tcPr>
            <w:tcW w:w="7363" w:type="dxa"/>
            <w:tcBorders>
              <w:top w:val="nil"/>
              <w:left w:val="single" w:sz="2" w:space="0" w:color="000000"/>
              <w:bottom w:val="single" w:sz="2" w:space="0" w:color="000000"/>
              <w:right w:val="single" w:sz="2" w:space="0" w:color="000000"/>
            </w:tcBorders>
            <w:hideMark/>
          </w:tcPr>
          <w:p w14:paraId="552AD648" w14:textId="77777777" w:rsidR="000F08B7" w:rsidRPr="00F1105D" w:rsidRDefault="000F08B7" w:rsidP="00980AEA">
            <w:pPr>
              <w:pStyle w:val="ac"/>
              <w:jc w:val="center"/>
              <w:rPr>
                <w:rFonts w:ascii="Times New Roman" w:hAnsi="Times New Roman"/>
                <w:sz w:val="28"/>
                <w:szCs w:val="28"/>
              </w:rPr>
            </w:pPr>
            <w:r w:rsidRPr="00F1105D">
              <w:rPr>
                <w:rFonts w:ascii="Times New Roman" w:hAnsi="Times New Roman"/>
                <w:b/>
                <w:sz w:val="28"/>
                <w:szCs w:val="28"/>
              </w:rPr>
              <w:t>Зоны  инженерной  и транспортной  инфраструктур  (ИТ</w:t>
            </w:r>
            <w:r w:rsidRPr="00F1105D">
              <w:rPr>
                <w:rFonts w:ascii="Times New Roman" w:hAnsi="Times New Roman"/>
                <w:sz w:val="28"/>
                <w:szCs w:val="28"/>
              </w:rPr>
              <w:t>)</w:t>
            </w:r>
          </w:p>
        </w:tc>
      </w:tr>
      <w:tr w:rsidR="000F08B7" w:rsidRPr="00F1105D" w14:paraId="1364DF35" w14:textId="77777777" w:rsidTr="00980AEA">
        <w:trPr>
          <w:trHeight w:val="230"/>
        </w:trPr>
        <w:tc>
          <w:tcPr>
            <w:tcW w:w="1980" w:type="dxa"/>
            <w:tcBorders>
              <w:top w:val="nil"/>
              <w:left w:val="single" w:sz="2" w:space="0" w:color="000000"/>
              <w:bottom w:val="single" w:sz="2" w:space="0" w:color="000000"/>
              <w:right w:val="nil"/>
            </w:tcBorders>
            <w:hideMark/>
          </w:tcPr>
          <w:p w14:paraId="1DB24447" w14:textId="77777777" w:rsidR="000F08B7" w:rsidRPr="00F1105D" w:rsidRDefault="000F08B7" w:rsidP="00980AEA">
            <w:pPr>
              <w:pStyle w:val="ac"/>
              <w:jc w:val="center"/>
              <w:rPr>
                <w:rFonts w:ascii="Times New Roman" w:hAnsi="Times New Roman"/>
                <w:sz w:val="28"/>
                <w:szCs w:val="28"/>
              </w:rPr>
            </w:pPr>
            <w:r w:rsidRPr="00F1105D">
              <w:rPr>
                <w:rFonts w:ascii="Times New Roman" w:hAnsi="Times New Roman"/>
                <w:sz w:val="28"/>
                <w:szCs w:val="28"/>
              </w:rPr>
              <w:t>ИТ-1</w:t>
            </w:r>
          </w:p>
        </w:tc>
        <w:tc>
          <w:tcPr>
            <w:tcW w:w="7363" w:type="dxa"/>
            <w:tcBorders>
              <w:top w:val="nil"/>
              <w:left w:val="single" w:sz="2" w:space="0" w:color="000000"/>
              <w:bottom w:val="single" w:sz="2" w:space="0" w:color="000000"/>
              <w:right w:val="single" w:sz="2" w:space="0" w:color="000000"/>
            </w:tcBorders>
            <w:hideMark/>
          </w:tcPr>
          <w:p w14:paraId="5AF21036" w14:textId="77777777" w:rsidR="000F08B7" w:rsidRPr="00F1105D" w:rsidRDefault="000F08B7" w:rsidP="00980AEA">
            <w:pPr>
              <w:pStyle w:val="ac"/>
              <w:rPr>
                <w:rFonts w:ascii="Times New Roman" w:hAnsi="Times New Roman"/>
                <w:sz w:val="28"/>
                <w:szCs w:val="28"/>
              </w:rPr>
            </w:pPr>
            <w:r w:rsidRPr="00F1105D">
              <w:rPr>
                <w:rFonts w:ascii="Times New Roman" w:hAnsi="Times New Roman"/>
                <w:sz w:val="28"/>
                <w:szCs w:val="28"/>
              </w:rPr>
              <w:t>Зона    объектов инженерной инфраструктуры</w:t>
            </w:r>
          </w:p>
        </w:tc>
      </w:tr>
      <w:tr w:rsidR="000F08B7" w:rsidRPr="00F1105D" w14:paraId="7B0FCB61" w14:textId="77777777" w:rsidTr="00980AEA">
        <w:trPr>
          <w:trHeight w:val="230"/>
        </w:trPr>
        <w:tc>
          <w:tcPr>
            <w:tcW w:w="1980" w:type="dxa"/>
            <w:tcBorders>
              <w:top w:val="nil"/>
              <w:left w:val="single" w:sz="2" w:space="0" w:color="000000"/>
              <w:bottom w:val="single" w:sz="4" w:space="0" w:color="auto"/>
              <w:right w:val="nil"/>
            </w:tcBorders>
          </w:tcPr>
          <w:p w14:paraId="1FD3A3D6" w14:textId="77777777" w:rsidR="000F08B7" w:rsidRPr="00F1105D" w:rsidRDefault="000F08B7" w:rsidP="00980AEA">
            <w:pPr>
              <w:pStyle w:val="ac"/>
              <w:jc w:val="center"/>
              <w:rPr>
                <w:rFonts w:ascii="Times New Roman" w:hAnsi="Times New Roman"/>
                <w:sz w:val="28"/>
                <w:szCs w:val="28"/>
              </w:rPr>
            </w:pPr>
          </w:p>
        </w:tc>
        <w:tc>
          <w:tcPr>
            <w:tcW w:w="7363" w:type="dxa"/>
            <w:tcBorders>
              <w:top w:val="nil"/>
              <w:left w:val="single" w:sz="2" w:space="0" w:color="000000"/>
              <w:bottom w:val="single" w:sz="4" w:space="0" w:color="auto"/>
              <w:right w:val="single" w:sz="2" w:space="0" w:color="000000"/>
            </w:tcBorders>
            <w:hideMark/>
          </w:tcPr>
          <w:p w14:paraId="15410955" w14:textId="77777777" w:rsidR="000F08B7" w:rsidRPr="00F1105D" w:rsidRDefault="000F08B7" w:rsidP="00980AEA">
            <w:pPr>
              <w:pStyle w:val="ac"/>
              <w:jc w:val="center"/>
              <w:rPr>
                <w:rFonts w:ascii="Times New Roman" w:hAnsi="Times New Roman"/>
                <w:b/>
                <w:sz w:val="28"/>
                <w:szCs w:val="28"/>
              </w:rPr>
            </w:pPr>
            <w:r w:rsidRPr="00F1105D">
              <w:rPr>
                <w:rFonts w:ascii="Times New Roman" w:hAnsi="Times New Roman"/>
                <w:b/>
                <w:sz w:val="28"/>
                <w:szCs w:val="28"/>
              </w:rPr>
              <w:t>Зоны специального назначения (</w:t>
            </w:r>
            <w:proofErr w:type="spellStart"/>
            <w:r w:rsidRPr="00F1105D">
              <w:rPr>
                <w:rFonts w:ascii="Times New Roman" w:hAnsi="Times New Roman"/>
                <w:b/>
                <w:sz w:val="28"/>
                <w:szCs w:val="28"/>
              </w:rPr>
              <w:t>Сп</w:t>
            </w:r>
            <w:proofErr w:type="spellEnd"/>
            <w:r w:rsidRPr="00F1105D">
              <w:rPr>
                <w:rFonts w:ascii="Times New Roman" w:hAnsi="Times New Roman"/>
                <w:b/>
                <w:sz w:val="28"/>
                <w:szCs w:val="28"/>
              </w:rPr>
              <w:t>)</w:t>
            </w:r>
          </w:p>
        </w:tc>
      </w:tr>
      <w:tr w:rsidR="000F08B7" w:rsidRPr="00F1105D" w14:paraId="0ACFF9FF" w14:textId="77777777" w:rsidTr="00980AEA">
        <w:trPr>
          <w:trHeight w:val="230"/>
        </w:trPr>
        <w:tc>
          <w:tcPr>
            <w:tcW w:w="1980" w:type="dxa"/>
            <w:tcBorders>
              <w:top w:val="single" w:sz="4" w:space="0" w:color="auto"/>
              <w:left w:val="single" w:sz="2" w:space="0" w:color="000000"/>
              <w:bottom w:val="single" w:sz="4" w:space="0" w:color="auto"/>
              <w:right w:val="nil"/>
            </w:tcBorders>
            <w:hideMark/>
          </w:tcPr>
          <w:p w14:paraId="27FA4FB6" w14:textId="77777777" w:rsidR="000F08B7" w:rsidRPr="00F1105D" w:rsidRDefault="000F08B7" w:rsidP="00980AEA">
            <w:pPr>
              <w:pStyle w:val="ac"/>
              <w:jc w:val="center"/>
              <w:rPr>
                <w:rFonts w:ascii="Times New Roman" w:hAnsi="Times New Roman"/>
                <w:sz w:val="28"/>
                <w:szCs w:val="28"/>
              </w:rPr>
            </w:pPr>
            <w:r w:rsidRPr="00F1105D">
              <w:rPr>
                <w:rFonts w:ascii="Times New Roman" w:hAnsi="Times New Roman"/>
                <w:sz w:val="28"/>
                <w:szCs w:val="28"/>
              </w:rPr>
              <w:t>С-1</w:t>
            </w:r>
          </w:p>
        </w:tc>
        <w:tc>
          <w:tcPr>
            <w:tcW w:w="7363" w:type="dxa"/>
            <w:tcBorders>
              <w:top w:val="single" w:sz="4" w:space="0" w:color="auto"/>
              <w:left w:val="single" w:sz="2" w:space="0" w:color="000000"/>
              <w:bottom w:val="single" w:sz="4" w:space="0" w:color="auto"/>
              <w:right w:val="single" w:sz="2" w:space="0" w:color="000000"/>
            </w:tcBorders>
            <w:hideMark/>
          </w:tcPr>
          <w:p w14:paraId="48D0BC2E" w14:textId="77777777" w:rsidR="000F08B7" w:rsidRPr="00F1105D" w:rsidRDefault="000F08B7" w:rsidP="00980AEA">
            <w:pPr>
              <w:pStyle w:val="ac"/>
              <w:rPr>
                <w:rFonts w:ascii="Times New Roman" w:hAnsi="Times New Roman"/>
                <w:sz w:val="28"/>
                <w:szCs w:val="28"/>
              </w:rPr>
            </w:pPr>
            <w:r w:rsidRPr="00F1105D">
              <w:rPr>
                <w:rFonts w:ascii="Times New Roman" w:hAnsi="Times New Roman"/>
                <w:sz w:val="28"/>
                <w:szCs w:val="28"/>
              </w:rPr>
              <w:t>Зона кладбищ</w:t>
            </w:r>
          </w:p>
        </w:tc>
      </w:tr>
    </w:tbl>
    <w:p w14:paraId="67B65179" w14:textId="77777777" w:rsidR="000F08B7" w:rsidRPr="00F1105D" w:rsidRDefault="000F08B7" w:rsidP="000F08B7">
      <w:pPr>
        <w:pStyle w:val="ac"/>
        <w:rPr>
          <w:rFonts w:ascii="Times New Roman" w:hAnsi="Times New Roman"/>
          <w:sz w:val="28"/>
          <w:szCs w:val="28"/>
        </w:rPr>
      </w:pPr>
    </w:p>
    <w:p w14:paraId="586084BE"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2. Границы территориальных зон установлены по:</w:t>
      </w:r>
    </w:p>
    <w:p w14:paraId="09D15B8C"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1) линиям магистралей, улиц, проездов, разделяющим транспортные потоки противоположных направлений;</w:t>
      </w:r>
    </w:p>
    <w:p w14:paraId="3FB1BA43"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2) красным линиям;</w:t>
      </w:r>
    </w:p>
    <w:p w14:paraId="20438338"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3) границам земельных участков;</w:t>
      </w:r>
    </w:p>
    <w:p w14:paraId="590DBDE1"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4) естественным границам природных объектов;</w:t>
      </w:r>
    </w:p>
    <w:p w14:paraId="7F3A45F6"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5) иным границам.</w:t>
      </w:r>
    </w:p>
    <w:p w14:paraId="799AFDC7"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3. Каждая территориальная зона обозначается на картах градостроительного зонирования   определенным цветом и буквенно-цифровым кодом.</w:t>
      </w:r>
    </w:p>
    <w:p w14:paraId="4A06AE9B"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4. Для каждого вида территориальных зон устанавливаются виды и параметры разрешенного использования земельных участков и объектов капитального строительства.</w:t>
      </w:r>
    </w:p>
    <w:p w14:paraId="7D655F20"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5. </w:t>
      </w:r>
      <w:r w:rsidRPr="00F1105D">
        <w:rPr>
          <w:rFonts w:ascii="Times New Roman" w:hAnsi="Times New Roman"/>
          <w:b/>
          <w:iCs/>
          <w:color w:val="FF0000"/>
          <w:sz w:val="28"/>
          <w:szCs w:val="28"/>
        </w:rPr>
        <w:t xml:space="preserve"> </w:t>
      </w:r>
      <w:r w:rsidRPr="00F1105D">
        <w:rPr>
          <w:rFonts w:ascii="Times New Roman" w:hAnsi="Times New Roman"/>
          <w:color w:val="FF0000"/>
          <w:sz w:val="28"/>
          <w:szCs w:val="28"/>
        </w:rPr>
        <w:t xml:space="preserve"> </w:t>
      </w:r>
      <w:r w:rsidRPr="00F1105D">
        <w:rPr>
          <w:rFonts w:ascii="Times New Roman" w:hAnsi="Times New Roman"/>
          <w:sz w:val="28"/>
          <w:szCs w:val="28"/>
        </w:rPr>
        <w:t xml:space="preserve">Зоны транспортной инфраструктуры на картах не </w:t>
      </w:r>
      <w:proofErr w:type="gramStart"/>
      <w:r w:rsidRPr="00F1105D">
        <w:rPr>
          <w:rFonts w:ascii="Times New Roman" w:hAnsi="Times New Roman"/>
          <w:sz w:val="28"/>
          <w:szCs w:val="28"/>
        </w:rPr>
        <w:t>выделена,  входит</w:t>
      </w:r>
      <w:proofErr w:type="gramEnd"/>
      <w:r w:rsidRPr="00F1105D">
        <w:rPr>
          <w:rFonts w:ascii="Times New Roman" w:hAnsi="Times New Roman"/>
          <w:sz w:val="28"/>
          <w:szCs w:val="28"/>
        </w:rPr>
        <w:t xml:space="preserve">  в состав зон Ж-1, Д-1.</w:t>
      </w:r>
    </w:p>
    <w:p w14:paraId="34FF4144"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  </w:t>
      </w:r>
    </w:p>
    <w:p w14:paraId="3F77A43F" w14:textId="77777777" w:rsidR="000F08B7" w:rsidRPr="00F1105D" w:rsidRDefault="000F08B7" w:rsidP="000F08B7">
      <w:pPr>
        <w:pStyle w:val="ac"/>
        <w:ind w:firstLine="567"/>
        <w:rPr>
          <w:rFonts w:ascii="Times New Roman" w:hAnsi="Times New Roman"/>
          <w:sz w:val="28"/>
          <w:szCs w:val="28"/>
        </w:rPr>
      </w:pPr>
    </w:p>
    <w:p w14:paraId="6BE4D6DB" w14:textId="77777777" w:rsidR="000F08B7" w:rsidRPr="00F1105D" w:rsidRDefault="000F08B7" w:rsidP="000F08B7">
      <w:pPr>
        <w:pStyle w:val="ac"/>
        <w:ind w:firstLine="567"/>
        <w:jc w:val="center"/>
        <w:rPr>
          <w:rFonts w:ascii="Times New Roman" w:hAnsi="Times New Roman"/>
          <w:b/>
          <w:i/>
          <w:sz w:val="28"/>
          <w:szCs w:val="28"/>
        </w:rPr>
      </w:pPr>
      <w:r w:rsidRPr="00F1105D">
        <w:rPr>
          <w:rFonts w:ascii="Times New Roman" w:hAnsi="Times New Roman"/>
          <w:b/>
          <w:i/>
          <w:sz w:val="28"/>
          <w:szCs w:val="28"/>
        </w:rPr>
        <w:t>Статья 16. Общие требования в части видов разрешенного использования земельных участков и объектов капитального строительства</w:t>
      </w:r>
    </w:p>
    <w:p w14:paraId="451384D2" w14:textId="77777777" w:rsidR="000F08B7" w:rsidRPr="00F1105D" w:rsidRDefault="000F08B7" w:rsidP="000F08B7">
      <w:pPr>
        <w:pStyle w:val="ac"/>
        <w:rPr>
          <w:rFonts w:ascii="Times New Roman" w:hAnsi="Times New Roman"/>
          <w:sz w:val="28"/>
          <w:szCs w:val="28"/>
        </w:rPr>
      </w:pPr>
    </w:p>
    <w:p w14:paraId="18DB5079"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lastRenderedPageBreak/>
        <w:t xml:space="preserve">1. В градостроительных регламентах в части видов разрешенного использования земельных участков и объектов капитального строительства указаны: </w:t>
      </w:r>
    </w:p>
    <w:p w14:paraId="30AADFD0"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1) основные виды разрешенного использования; </w:t>
      </w:r>
    </w:p>
    <w:p w14:paraId="26590EB3"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2) условно разрешенные виды использования; </w:t>
      </w:r>
    </w:p>
    <w:p w14:paraId="41959E3A"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3) вспомогательные виды разрешенного использования.</w:t>
      </w:r>
    </w:p>
    <w:p w14:paraId="23E3EF90"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2. В части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 и частные требования, относящиеся к каждой из выделенных территориальных зон в отдельности, указанные в главе 7.</w:t>
      </w:r>
    </w:p>
    <w:p w14:paraId="7A6A2EA4"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3. В части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w:t>
      </w:r>
    </w:p>
    <w:p w14:paraId="568C46C8"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4. В числе общих требований к размещению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следующие:</w:t>
      </w:r>
    </w:p>
    <w:p w14:paraId="5E845493"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1) 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 в том числе в пределах одного здания; </w:t>
      </w:r>
    </w:p>
    <w:p w14:paraId="15AD7727"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2) объекты культурного наследия относятся к </w:t>
      </w:r>
      <w:proofErr w:type="gramStart"/>
      <w:r w:rsidRPr="00F1105D">
        <w:rPr>
          <w:rFonts w:ascii="Times New Roman" w:hAnsi="Times New Roman"/>
          <w:sz w:val="28"/>
          <w:szCs w:val="28"/>
        </w:rPr>
        <w:t>основным  разрешенным</w:t>
      </w:r>
      <w:proofErr w:type="gramEnd"/>
      <w:r w:rsidRPr="00F1105D">
        <w:rPr>
          <w:rFonts w:ascii="Times New Roman" w:hAnsi="Times New Roman"/>
          <w:sz w:val="28"/>
          <w:szCs w:val="28"/>
        </w:rPr>
        <w:t xml:space="preserve"> видам использования на территории всех зон (кроме зоны СХ-2);</w:t>
      </w:r>
    </w:p>
    <w:p w14:paraId="3AC0CE49"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3) объекты коммунального хозяйства, необходимые для инженерного обеспечения нескольких земельных участков (линейные объекты, канализационные насосные станции, распределительные подстанции, трансформаторные подстанции, газораспределительные подстанции, котельные, водопроводные насосные станции, водонапорные башни, водомерные узлы, водозаборные скважины; локальные очистные сооружения, очистные сооружения поверхностного стока, а также объекты гражданской обороны и предотвращения чрезвычайных ситуаций), если для их расположения требуется отдельные земельные участки, относятся к разрешенным видам использования на территории всех зон при отсутствии норм законодательства, запрещающих их применение.</w:t>
      </w:r>
      <w:r w:rsidRPr="00F1105D">
        <w:rPr>
          <w:rFonts w:ascii="Times New Roman" w:hAnsi="Times New Roman"/>
          <w:color w:val="FF0000"/>
          <w:sz w:val="28"/>
          <w:szCs w:val="28"/>
        </w:rPr>
        <w:t xml:space="preserve"> </w:t>
      </w:r>
    </w:p>
    <w:p w14:paraId="11B6AC6D"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4) размещение указанных объектов разрешается при соблюдении следующих условий:</w:t>
      </w:r>
    </w:p>
    <w:p w14:paraId="28018646"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а) выбор места размещения объектов должен осуществляться с учетом возможной реконструкции автомобильной дороги;</w:t>
      </w:r>
    </w:p>
    <w:p w14:paraId="5D88F981"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б) размещение, проектирование и строительство объектов должно производиться с учетом требований стандартов и технических норм </w:t>
      </w:r>
      <w:r w:rsidRPr="00F1105D">
        <w:rPr>
          <w:rFonts w:ascii="Times New Roman" w:hAnsi="Times New Roman"/>
          <w:sz w:val="28"/>
          <w:szCs w:val="28"/>
        </w:rPr>
        <w:lastRenderedPageBreak/>
        <w:t>безопасности дорожного движения, экологической безопасности, строительства и эксплуатации автомобильных дорог.</w:t>
      </w:r>
    </w:p>
    <w:p w14:paraId="6AD8AE0A"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5. В числе общих требований к размещению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следующие:</w:t>
      </w:r>
    </w:p>
    <w:p w14:paraId="1599B038"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1) для всех основных и условно разрешенных видов использования вспомогательными видами разрешенного использования являются следующие: </w:t>
      </w:r>
    </w:p>
    <w:p w14:paraId="440A0E1D"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а)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  </w:t>
      </w:r>
    </w:p>
    <w:p w14:paraId="50CC4A19"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б) объекты коммунального хозяйства (электро-, водо-, газообеспечение,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48437992"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в) автостоянки   для обслуживания жителей и посетителей основных, условно разрешенных, а также иных вспомогательных видов использования;  </w:t>
      </w:r>
    </w:p>
    <w:p w14:paraId="5F9BC3BC"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г) площадки хозяйственные, в том числе для мусоросборников;</w:t>
      </w:r>
    </w:p>
    <w:p w14:paraId="75B0DA23"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д) общественные туалеты (кроме зон СХ-1, СХ-2, ИТ-1). </w:t>
      </w:r>
    </w:p>
    <w:p w14:paraId="1CAD5E90"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2) размещение </w:t>
      </w:r>
      <w:proofErr w:type="gramStart"/>
      <w:r w:rsidRPr="00F1105D">
        <w:rPr>
          <w:rFonts w:ascii="Times New Roman" w:hAnsi="Times New Roman"/>
          <w:sz w:val="28"/>
          <w:szCs w:val="28"/>
        </w:rPr>
        <w:t>объектов  вспомогательных</w:t>
      </w:r>
      <w:proofErr w:type="gramEnd"/>
      <w:r w:rsidRPr="00F1105D">
        <w:rPr>
          <w:rFonts w:ascii="Times New Roman" w:hAnsi="Times New Roman"/>
          <w:sz w:val="28"/>
          <w:szCs w:val="28"/>
        </w:rPr>
        <w:t xml:space="preserve"> видов разрешенного использования, разрешается  при условии соблюдения требований технических регламентов и иных требований в соответствии с действующим законодательством, но не менее 1м от  границ  сопряженных  земельных  участков;</w:t>
      </w:r>
    </w:p>
    <w:p w14:paraId="421178E1"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3) </w:t>
      </w:r>
      <w:proofErr w:type="gramStart"/>
      <w:r w:rsidRPr="00F1105D">
        <w:rPr>
          <w:rFonts w:ascii="Times New Roman" w:hAnsi="Times New Roman"/>
          <w:sz w:val="28"/>
          <w:szCs w:val="28"/>
        </w:rPr>
        <w:t>максимальная  высота</w:t>
      </w:r>
      <w:proofErr w:type="gramEnd"/>
      <w:r w:rsidRPr="00F1105D">
        <w:rPr>
          <w:rFonts w:ascii="Times New Roman" w:hAnsi="Times New Roman"/>
          <w:sz w:val="28"/>
          <w:szCs w:val="28"/>
        </w:rPr>
        <w:t xml:space="preserve"> вспомогательных  объектов капитального строительства в  жилых  и  общественно-деловых  зонах не должна превышать 4,5м; </w:t>
      </w:r>
    </w:p>
    <w:p w14:paraId="33571CEA"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4) суммарная общая площадь территории, занимаемая объектами вспомогательных видов разрешенного использования расположенных на территории одного земельного участка не должна превышать 25% общей площади территории соответствующего земельного участка, если превышение не может быть обосновано требованиями настоящих Правил.</w:t>
      </w:r>
    </w:p>
    <w:p w14:paraId="2FFD1A4B"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 6. Зоны транспортной инфраструктуры предназначены для размещения объектов транспортной инфраструктуры, в том числе сооружений и коммуникаций автомобильного транспорта, а также для установления санитарно-защитных зон таких объектов в соответствии с требованиями технических регламентов.</w:t>
      </w:r>
    </w:p>
    <w:p w14:paraId="1BE68E8F"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В состав зон транспортной инфраструктуры включаются территории улично-дорожной сети, а также допускается размещение конструктивных элементов дорожно-транспортных сооружений (опор путепроводов). </w:t>
      </w:r>
    </w:p>
    <w:p w14:paraId="76F7B938"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Территории зон транспортной инфраструктуры, как правило, относятся к территориям общего пользования, за исключением земельных участков, предоставляемых предприятиям, учреждениям и организациям автомобильного и трубопроводного транспорта для осуществления </w:t>
      </w:r>
      <w:r w:rsidRPr="00F1105D">
        <w:rPr>
          <w:rFonts w:ascii="Times New Roman" w:hAnsi="Times New Roman"/>
          <w:sz w:val="28"/>
          <w:szCs w:val="28"/>
        </w:rPr>
        <w:lastRenderedPageBreak/>
        <w:t>возложенных на них специальных задач по эксплуатации, содержанию, строительству, реконструкции, ремонту, развитию зданий, строений и сооружений.</w:t>
      </w:r>
      <w:r w:rsidRPr="00F1105D">
        <w:rPr>
          <w:rFonts w:ascii="Times New Roman" w:hAnsi="Times New Roman"/>
          <w:spacing w:val="-4"/>
          <w:sz w:val="28"/>
          <w:szCs w:val="28"/>
        </w:rPr>
        <w:t xml:space="preserve"> </w:t>
      </w:r>
    </w:p>
    <w:p w14:paraId="18899F2B"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 Строительство на территории транспортной инфраструктуры объектов жилого и общественно-делового назначения не допускается. </w:t>
      </w:r>
    </w:p>
    <w:p w14:paraId="72ABF7FB"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Для зон транспортной инфраструктуры основными видами разрешенного использования земельных участков и объектов капитального строительства являются:</w:t>
      </w:r>
    </w:p>
    <w:p w14:paraId="4A553D56"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Объекты придорожного сервиса</w:t>
      </w:r>
    </w:p>
    <w:p w14:paraId="431EEE79" w14:textId="77777777" w:rsidR="000F08B7" w:rsidRPr="00F1105D" w:rsidRDefault="000F08B7" w:rsidP="000F08B7">
      <w:pPr>
        <w:pStyle w:val="ac"/>
        <w:ind w:firstLine="567"/>
        <w:rPr>
          <w:rFonts w:ascii="Times New Roman" w:hAnsi="Times New Roman"/>
          <w:sz w:val="28"/>
          <w:szCs w:val="28"/>
        </w:rPr>
      </w:pPr>
      <w:r w:rsidRPr="00F1105D">
        <w:rPr>
          <w:rFonts w:ascii="Times New Roman" w:hAnsi="Times New Roman"/>
          <w:sz w:val="28"/>
          <w:szCs w:val="28"/>
        </w:rPr>
        <w:t>- Железнодорожный транспорт</w:t>
      </w:r>
    </w:p>
    <w:p w14:paraId="14AF76D2"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Автомобильный транспорт</w:t>
      </w:r>
    </w:p>
    <w:p w14:paraId="2A6E081E"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 Трубопроводный транспорт </w:t>
      </w:r>
    </w:p>
    <w:p w14:paraId="5A3A38B8"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Земельные участки (территории) общего пользования</w:t>
      </w:r>
    </w:p>
    <w:p w14:paraId="069ED22C"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 </w:t>
      </w:r>
    </w:p>
    <w:p w14:paraId="15F1A7F8" w14:textId="77777777" w:rsidR="000F08B7" w:rsidRPr="00F1105D" w:rsidRDefault="000F08B7" w:rsidP="000F08B7">
      <w:pPr>
        <w:pStyle w:val="ac"/>
        <w:ind w:firstLine="567"/>
        <w:jc w:val="both"/>
        <w:rPr>
          <w:rFonts w:ascii="Times New Roman" w:hAnsi="Times New Roman"/>
          <w:sz w:val="28"/>
          <w:szCs w:val="28"/>
        </w:rPr>
      </w:pPr>
    </w:p>
    <w:p w14:paraId="72C5A198" w14:textId="77777777" w:rsidR="000F08B7" w:rsidRPr="00F1105D" w:rsidRDefault="000F08B7" w:rsidP="000F08B7">
      <w:pPr>
        <w:pStyle w:val="ac"/>
        <w:ind w:firstLine="567"/>
        <w:jc w:val="both"/>
        <w:rPr>
          <w:rFonts w:ascii="Times New Roman" w:hAnsi="Times New Roman"/>
          <w:b/>
          <w:i/>
          <w:sz w:val="28"/>
          <w:szCs w:val="28"/>
        </w:rPr>
      </w:pPr>
      <w:r w:rsidRPr="00F1105D">
        <w:rPr>
          <w:rFonts w:ascii="Times New Roman" w:hAnsi="Times New Roman"/>
          <w:b/>
          <w:i/>
          <w:sz w:val="28"/>
          <w:szCs w:val="28"/>
        </w:rPr>
        <w:t>Статья 17. 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14:paraId="22D52F85" w14:textId="77777777" w:rsidR="000F08B7" w:rsidRPr="00F1105D" w:rsidRDefault="000F08B7" w:rsidP="000F08B7">
      <w:pPr>
        <w:pStyle w:val="ac"/>
        <w:ind w:firstLine="567"/>
        <w:jc w:val="both"/>
        <w:rPr>
          <w:rFonts w:ascii="Times New Roman" w:hAnsi="Times New Roman"/>
          <w:sz w:val="28"/>
          <w:szCs w:val="28"/>
        </w:rPr>
      </w:pPr>
    </w:p>
    <w:p w14:paraId="678CB8FC"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1. Настоящим градостроительным регламентом предельные размеры земельных участков и предельные параметры разрешенного строительства, реконструкции объектов капитального строительства установлены в следующем составе:</w:t>
      </w:r>
    </w:p>
    <w:p w14:paraId="1CA19A2E"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1)предельные (минимальные и (или) максимальные) размеры земельных участков, в том числе их площадь;</w:t>
      </w:r>
    </w:p>
    <w:p w14:paraId="7EA48922"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14:paraId="092DE6EC"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3) предельное количество этажей или предельная высота зданий, строений, сооружений;</w:t>
      </w:r>
    </w:p>
    <w:p w14:paraId="4100B218"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14:paraId="52BD0BB3"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5) максимальные выступы за границу земельного участка балконов, эркеров, козырьков;</w:t>
      </w:r>
    </w:p>
    <w:p w14:paraId="3976A8B8"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6) максимальные выступы   за границу земельного участка ступеней и приямков;</w:t>
      </w:r>
    </w:p>
    <w:p w14:paraId="18337AC1"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7) максимальная общая площадь объектов нежилого назначения на территории земельных участков в границах зон жилой застройки;</w:t>
      </w:r>
    </w:p>
    <w:p w14:paraId="09F904C6"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8) минимальная доля озеленения территории земельных участков</w:t>
      </w:r>
    </w:p>
    <w:p w14:paraId="3138DE6C"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9) минимальное количество </w:t>
      </w:r>
      <w:proofErr w:type="spellStart"/>
      <w:r w:rsidRPr="00F1105D">
        <w:rPr>
          <w:rFonts w:ascii="Times New Roman" w:hAnsi="Times New Roman"/>
          <w:sz w:val="28"/>
          <w:szCs w:val="28"/>
        </w:rPr>
        <w:t>машино</w:t>
      </w:r>
      <w:proofErr w:type="spellEnd"/>
      <w:r w:rsidRPr="00F1105D">
        <w:rPr>
          <w:rFonts w:ascii="Times New Roman" w:hAnsi="Times New Roman"/>
          <w:sz w:val="28"/>
          <w:szCs w:val="28"/>
        </w:rPr>
        <w:t xml:space="preserve">-мест для хранения индивидуального автотранспорта на территории земельных участков; </w:t>
      </w:r>
    </w:p>
    <w:p w14:paraId="6DB99B71"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2. В части предельных размеров земельных участков и предельных параметров разрешенного строительства, реконструкции объектов </w:t>
      </w:r>
      <w:r w:rsidRPr="00F1105D">
        <w:rPr>
          <w:rFonts w:ascii="Times New Roman" w:hAnsi="Times New Roman"/>
          <w:sz w:val="28"/>
          <w:szCs w:val="28"/>
        </w:rPr>
        <w:lastRenderedPageBreak/>
        <w:t>капитального строительства градостроительными регламентами установлены общие требования, относящиеся ко всем выделенным территориальным зонам в целом, указанные в настоящей статье, и частные требования, относящиеся каждой из выделенных территориальных зон в отдельности, указанные в главе 7.</w:t>
      </w:r>
    </w:p>
    <w:p w14:paraId="048D1F76"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3. В числе общих требований к предельным параметрам разрешенного строительства, реконструкции объектов капитального строительства градостроительными регламентами установлены следующие:</w:t>
      </w:r>
    </w:p>
    <w:p w14:paraId="34FCAA70"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1) минимальные отступы стен объектов капитального строительства от границ земельных участков установить в соответствии с действующими техническими регламентами, но не менее 3 м, за исключением блокированной жилой застройки;</w:t>
      </w:r>
    </w:p>
    <w:p w14:paraId="5C2369D8"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2) выступы за границу земельного участка балконов, эркеров, козырьков не допускаются более 2,0 метров и ниже 3,5 метров от уровня земли; </w:t>
      </w:r>
    </w:p>
    <w:p w14:paraId="55A07788"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3) общие требования в части максимальной высоты объектов капитального строительства:</w:t>
      </w:r>
    </w:p>
    <w:p w14:paraId="0816841C"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высота объектов капитального строительства определяется как расстояние по вертикали от проектной отметки земли до наивысшей точки плоской крыши, парапета, ограждения или до наивысшей точки конька скатной крыши, без учета технических устройств (антенн, дымовых и вентиляционных труб).</w:t>
      </w:r>
    </w:p>
    <w:p w14:paraId="62D6E8A2"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4. Общие требования в части озеленения территории земельных участков:</w:t>
      </w:r>
    </w:p>
    <w:p w14:paraId="69A76D1C"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1) к озелененным территориям, требуемым градостроительными регламентами к размещению на земельных участках, </w:t>
      </w:r>
      <w:proofErr w:type="gramStart"/>
      <w:r w:rsidRPr="00F1105D">
        <w:rPr>
          <w:rFonts w:ascii="Times New Roman" w:hAnsi="Times New Roman"/>
          <w:sz w:val="28"/>
          <w:szCs w:val="28"/>
        </w:rPr>
        <w:t>относятся  части</w:t>
      </w:r>
      <w:proofErr w:type="gramEnd"/>
      <w:r w:rsidRPr="00F1105D">
        <w:rPr>
          <w:rFonts w:ascii="Times New Roman" w:hAnsi="Times New Roman"/>
          <w:sz w:val="28"/>
          <w:szCs w:val="28"/>
        </w:rPr>
        <w:t xml:space="preserve"> участков, которые не застроены строениями и не используются для проезжей части, парковки или тротуара и при этом: покрыты зелеными насаждениями (цветники, газоны, кустарники, высокоствольные растения), водоемами, доступными для всех пользователей объектов, расположенных на земельном участке;</w:t>
      </w:r>
    </w:p>
    <w:p w14:paraId="5711B857"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2)доля озелененных территорий для объектов в </w:t>
      </w:r>
      <w:proofErr w:type="gramStart"/>
      <w:r w:rsidRPr="00F1105D">
        <w:rPr>
          <w:rFonts w:ascii="Times New Roman" w:hAnsi="Times New Roman"/>
          <w:sz w:val="28"/>
          <w:szCs w:val="28"/>
        </w:rPr>
        <w:t>указанных  зонах</w:t>
      </w:r>
      <w:proofErr w:type="gramEnd"/>
      <w:r w:rsidRPr="00F1105D">
        <w:rPr>
          <w:rFonts w:ascii="Times New Roman" w:hAnsi="Times New Roman"/>
          <w:sz w:val="28"/>
          <w:szCs w:val="28"/>
        </w:rPr>
        <w:t xml:space="preserve"> (кроме садов и скверов) не подлежат ограничению, при этом обязательно сохранение существующих озелененных территорий, либо  проведение компенсационного озеленения в соответствии с нормативными актами сельского поселения. Доля </w:t>
      </w:r>
      <w:proofErr w:type="gramStart"/>
      <w:r w:rsidRPr="00F1105D">
        <w:rPr>
          <w:rFonts w:ascii="Times New Roman" w:hAnsi="Times New Roman"/>
          <w:sz w:val="28"/>
          <w:szCs w:val="28"/>
        </w:rPr>
        <w:t>озелененных  территорий</w:t>
      </w:r>
      <w:proofErr w:type="gramEnd"/>
      <w:r w:rsidRPr="00F1105D">
        <w:rPr>
          <w:rFonts w:ascii="Times New Roman" w:hAnsi="Times New Roman"/>
          <w:sz w:val="28"/>
          <w:szCs w:val="28"/>
        </w:rPr>
        <w:t xml:space="preserve">  садов, скверов – 70%.</w:t>
      </w:r>
    </w:p>
    <w:p w14:paraId="5DD9D465"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Минимально-</w:t>
      </w:r>
      <w:proofErr w:type="gramStart"/>
      <w:r w:rsidRPr="00F1105D">
        <w:rPr>
          <w:rFonts w:ascii="Times New Roman" w:hAnsi="Times New Roman"/>
          <w:sz w:val="28"/>
          <w:szCs w:val="28"/>
        </w:rPr>
        <w:t>допустимая  площадь</w:t>
      </w:r>
      <w:proofErr w:type="gramEnd"/>
      <w:r w:rsidRPr="00F1105D">
        <w:rPr>
          <w:rFonts w:ascii="Times New Roman" w:hAnsi="Times New Roman"/>
          <w:sz w:val="28"/>
          <w:szCs w:val="28"/>
        </w:rPr>
        <w:t xml:space="preserve">  озелененной  территории  земельных  участков  на  территории  зон:</w:t>
      </w:r>
    </w:p>
    <w:p w14:paraId="08B60B06"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 </w:t>
      </w:r>
      <w:proofErr w:type="gramStart"/>
      <w:r w:rsidRPr="00F1105D">
        <w:rPr>
          <w:rFonts w:ascii="Times New Roman" w:hAnsi="Times New Roman"/>
          <w:sz w:val="28"/>
          <w:szCs w:val="28"/>
        </w:rPr>
        <w:t>объектов  образования</w:t>
      </w:r>
      <w:proofErr w:type="gramEnd"/>
      <w:r w:rsidRPr="00F1105D">
        <w:rPr>
          <w:rFonts w:ascii="Times New Roman" w:hAnsi="Times New Roman"/>
          <w:sz w:val="28"/>
          <w:szCs w:val="28"/>
        </w:rPr>
        <w:t xml:space="preserve"> – 50% территории  земельного участка; </w:t>
      </w:r>
    </w:p>
    <w:p w14:paraId="4AD1A0F9"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 </w:t>
      </w:r>
      <w:proofErr w:type="gramStart"/>
      <w:r w:rsidRPr="00F1105D">
        <w:rPr>
          <w:rFonts w:ascii="Times New Roman" w:hAnsi="Times New Roman"/>
          <w:sz w:val="28"/>
          <w:szCs w:val="28"/>
        </w:rPr>
        <w:t>индивидуальных  жилых</w:t>
      </w:r>
      <w:proofErr w:type="gramEnd"/>
      <w:r w:rsidRPr="00F1105D">
        <w:rPr>
          <w:rFonts w:ascii="Times New Roman" w:hAnsi="Times New Roman"/>
          <w:sz w:val="28"/>
          <w:szCs w:val="28"/>
        </w:rPr>
        <w:t xml:space="preserve">  домов, открытых объектов физической культуры и спорта - 40% территории  земельного участка;</w:t>
      </w:r>
    </w:p>
    <w:p w14:paraId="67194859"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 прочих объектов - 15% </w:t>
      </w:r>
      <w:proofErr w:type="gramStart"/>
      <w:r w:rsidRPr="00F1105D">
        <w:rPr>
          <w:rFonts w:ascii="Times New Roman" w:hAnsi="Times New Roman"/>
          <w:sz w:val="28"/>
          <w:szCs w:val="28"/>
        </w:rPr>
        <w:t>территории  земельного</w:t>
      </w:r>
      <w:proofErr w:type="gramEnd"/>
      <w:r w:rsidRPr="00F1105D">
        <w:rPr>
          <w:rFonts w:ascii="Times New Roman" w:hAnsi="Times New Roman"/>
          <w:sz w:val="28"/>
          <w:szCs w:val="28"/>
        </w:rPr>
        <w:t xml:space="preserve"> участка. </w:t>
      </w:r>
    </w:p>
    <w:p w14:paraId="4FF95AA5"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5. </w:t>
      </w:r>
      <w:r w:rsidRPr="00F1105D">
        <w:rPr>
          <w:rFonts w:ascii="Times New Roman" w:hAnsi="Times New Roman"/>
          <w:color w:val="000000"/>
          <w:sz w:val="28"/>
          <w:szCs w:val="28"/>
        </w:rPr>
        <w:t xml:space="preserve">В случае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w:t>
      </w:r>
      <w:r w:rsidRPr="00F1105D">
        <w:rPr>
          <w:rFonts w:ascii="Times New Roman" w:hAnsi="Times New Roman"/>
          <w:color w:val="000000"/>
          <w:sz w:val="28"/>
          <w:szCs w:val="28"/>
        </w:rPr>
        <w:lastRenderedPageBreak/>
        <w:t>определяется совокупностью требований и ограничений. При этом более строгие требования, относящиеся к одному и тому же параметру, поглощают более мягкие.</w:t>
      </w:r>
      <w:r w:rsidRPr="00F1105D">
        <w:rPr>
          <w:rFonts w:ascii="Times New Roman" w:hAnsi="Times New Roman"/>
          <w:sz w:val="28"/>
          <w:szCs w:val="28"/>
        </w:rPr>
        <w:t xml:space="preserve"> </w:t>
      </w:r>
    </w:p>
    <w:p w14:paraId="2C173D64"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6. Общие требования в части размещения </w:t>
      </w:r>
      <w:proofErr w:type="spellStart"/>
      <w:r w:rsidRPr="00F1105D">
        <w:rPr>
          <w:rFonts w:ascii="Times New Roman" w:hAnsi="Times New Roman"/>
          <w:sz w:val="28"/>
          <w:szCs w:val="28"/>
        </w:rPr>
        <w:t>машино</w:t>
      </w:r>
      <w:proofErr w:type="spellEnd"/>
      <w:r w:rsidRPr="00F1105D">
        <w:rPr>
          <w:rFonts w:ascii="Times New Roman" w:hAnsi="Times New Roman"/>
          <w:sz w:val="28"/>
          <w:szCs w:val="28"/>
        </w:rPr>
        <w:t>-мест для хранения индивидуального автотранспорта на территории земельных участков:</w:t>
      </w:r>
    </w:p>
    <w:p w14:paraId="129AE9D1"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1) система организации хранения индивидуального автотранспорта на территории земельных участков может предусматривать следующие виды хранения:</w:t>
      </w:r>
    </w:p>
    <w:p w14:paraId="5C08AB26" w14:textId="77777777" w:rsidR="000F08B7" w:rsidRPr="00F1105D" w:rsidRDefault="000F08B7" w:rsidP="000F08B7">
      <w:pPr>
        <w:pStyle w:val="ac"/>
        <w:ind w:firstLine="567"/>
        <w:jc w:val="both"/>
        <w:rPr>
          <w:rFonts w:ascii="Times New Roman" w:hAnsi="Times New Roman"/>
          <w:spacing w:val="2"/>
          <w:sz w:val="28"/>
          <w:szCs w:val="28"/>
        </w:rPr>
      </w:pPr>
      <w:r w:rsidRPr="00F1105D">
        <w:rPr>
          <w:rFonts w:ascii="Times New Roman" w:hAnsi="Times New Roman"/>
          <w:spacing w:val="2"/>
          <w:sz w:val="28"/>
          <w:szCs w:val="28"/>
        </w:rPr>
        <w:t>а) хранение в капитальных гаражах - стоянках (наземных, подземных, встроенных и пристроенных);</w:t>
      </w:r>
    </w:p>
    <w:p w14:paraId="539AC1CC"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pacing w:val="2"/>
          <w:sz w:val="28"/>
          <w:szCs w:val="28"/>
        </w:rPr>
        <w:t>б) хранение на открытых охраняемых и неохраняемых стоянках.</w:t>
      </w:r>
    </w:p>
    <w:p w14:paraId="730985A6"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2) минимальное количество </w:t>
      </w:r>
      <w:proofErr w:type="spellStart"/>
      <w:r w:rsidRPr="00F1105D">
        <w:rPr>
          <w:rFonts w:ascii="Times New Roman" w:hAnsi="Times New Roman"/>
          <w:sz w:val="28"/>
          <w:szCs w:val="28"/>
        </w:rPr>
        <w:t>машино</w:t>
      </w:r>
      <w:proofErr w:type="spellEnd"/>
      <w:r w:rsidRPr="00F1105D">
        <w:rPr>
          <w:rFonts w:ascii="Times New Roman" w:hAnsi="Times New Roman"/>
          <w:sz w:val="28"/>
          <w:szCs w:val="28"/>
        </w:rPr>
        <w:t xml:space="preserve">-мест для хранения индивидуального автотранспорта на территории земельных </w:t>
      </w:r>
      <w:proofErr w:type="gramStart"/>
      <w:r w:rsidRPr="00F1105D">
        <w:rPr>
          <w:rFonts w:ascii="Times New Roman" w:hAnsi="Times New Roman"/>
          <w:sz w:val="28"/>
          <w:szCs w:val="28"/>
        </w:rPr>
        <w:t>участков  индивидуальной</w:t>
      </w:r>
      <w:proofErr w:type="gramEnd"/>
      <w:r w:rsidRPr="00F1105D">
        <w:rPr>
          <w:rFonts w:ascii="Times New Roman" w:hAnsi="Times New Roman"/>
          <w:sz w:val="28"/>
          <w:szCs w:val="28"/>
        </w:rPr>
        <w:t xml:space="preserve"> жилой застройки  и  личных  подсобных  хозяйств:  </w:t>
      </w:r>
    </w:p>
    <w:tbl>
      <w:tblPr>
        <w:tblW w:w="9507" w:type="dxa"/>
        <w:tblInd w:w="108" w:type="dxa"/>
        <w:tblLayout w:type="fixed"/>
        <w:tblLook w:val="0000" w:firstRow="0" w:lastRow="0" w:firstColumn="0" w:lastColumn="0" w:noHBand="0" w:noVBand="0"/>
      </w:tblPr>
      <w:tblGrid>
        <w:gridCol w:w="567"/>
        <w:gridCol w:w="5069"/>
        <w:gridCol w:w="3871"/>
      </w:tblGrid>
      <w:tr w:rsidR="000F08B7" w:rsidRPr="00F1105D" w14:paraId="56F67FEB" w14:textId="77777777" w:rsidTr="00980AEA">
        <w:trPr>
          <w:trHeight w:val="464"/>
          <w:tblHeader/>
        </w:trPr>
        <w:tc>
          <w:tcPr>
            <w:tcW w:w="567" w:type="dxa"/>
            <w:tcBorders>
              <w:top w:val="single" w:sz="4" w:space="0" w:color="000000"/>
              <w:left w:val="single" w:sz="4" w:space="0" w:color="000000"/>
              <w:bottom w:val="single" w:sz="4" w:space="0" w:color="000000"/>
            </w:tcBorders>
            <w:vAlign w:val="center"/>
          </w:tcPr>
          <w:p w14:paraId="4F5929A4" w14:textId="77777777" w:rsidR="000F08B7" w:rsidRPr="00F1105D" w:rsidRDefault="000F08B7" w:rsidP="00980AEA">
            <w:pPr>
              <w:pStyle w:val="ac"/>
              <w:jc w:val="both"/>
              <w:rPr>
                <w:rFonts w:ascii="Times New Roman" w:hAnsi="Times New Roman"/>
                <w:sz w:val="28"/>
                <w:szCs w:val="28"/>
                <w:lang w:val="en-US"/>
              </w:rPr>
            </w:pPr>
            <w:r w:rsidRPr="00F1105D">
              <w:rPr>
                <w:rFonts w:ascii="Times New Roman" w:hAnsi="Times New Roman"/>
                <w:sz w:val="28"/>
                <w:szCs w:val="28"/>
                <w:lang w:val="en-US"/>
              </w:rPr>
              <w:t>№</w:t>
            </w:r>
          </w:p>
          <w:p w14:paraId="2A9F47A1" w14:textId="77777777" w:rsidR="000F08B7" w:rsidRPr="00F1105D" w:rsidRDefault="000F08B7" w:rsidP="00980AEA">
            <w:pPr>
              <w:pStyle w:val="ac"/>
              <w:tabs>
                <w:tab w:val="left" w:pos="228"/>
              </w:tabs>
              <w:jc w:val="both"/>
              <w:rPr>
                <w:rFonts w:ascii="Times New Roman" w:hAnsi="Times New Roman"/>
                <w:sz w:val="28"/>
                <w:szCs w:val="28"/>
              </w:rPr>
            </w:pPr>
            <w:r w:rsidRPr="00F1105D">
              <w:rPr>
                <w:rFonts w:ascii="Times New Roman" w:hAnsi="Times New Roman"/>
                <w:sz w:val="28"/>
                <w:szCs w:val="28"/>
              </w:rPr>
              <w:t>п/п</w:t>
            </w:r>
          </w:p>
        </w:tc>
        <w:tc>
          <w:tcPr>
            <w:tcW w:w="5069" w:type="dxa"/>
            <w:tcBorders>
              <w:top w:val="single" w:sz="4" w:space="0" w:color="000000"/>
              <w:left w:val="single" w:sz="4" w:space="0" w:color="000000"/>
              <w:bottom w:val="single" w:sz="4" w:space="0" w:color="000000"/>
            </w:tcBorders>
            <w:vAlign w:val="center"/>
          </w:tcPr>
          <w:p w14:paraId="3B8BB72B" w14:textId="77777777" w:rsidR="000F08B7" w:rsidRPr="00F1105D" w:rsidRDefault="000F08B7" w:rsidP="00980AEA">
            <w:pPr>
              <w:pStyle w:val="ac"/>
              <w:ind w:firstLine="567"/>
              <w:jc w:val="both"/>
              <w:rPr>
                <w:rFonts w:ascii="Times New Roman" w:hAnsi="Times New Roman"/>
                <w:sz w:val="28"/>
                <w:szCs w:val="28"/>
              </w:rPr>
            </w:pPr>
            <w:r w:rsidRPr="00F1105D">
              <w:rPr>
                <w:rFonts w:ascii="Times New Roman" w:hAnsi="Times New Roman"/>
                <w:sz w:val="28"/>
                <w:szCs w:val="28"/>
              </w:rPr>
              <w:t>Вид использования</w:t>
            </w:r>
          </w:p>
        </w:tc>
        <w:tc>
          <w:tcPr>
            <w:tcW w:w="3871" w:type="dxa"/>
            <w:tcBorders>
              <w:top w:val="single" w:sz="4" w:space="0" w:color="000000"/>
              <w:left w:val="single" w:sz="4" w:space="0" w:color="000000"/>
              <w:bottom w:val="single" w:sz="4" w:space="0" w:color="000000"/>
              <w:right w:val="single" w:sz="4" w:space="0" w:color="000000"/>
            </w:tcBorders>
            <w:vAlign w:val="center"/>
          </w:tcPr>
          <w:p w14:paraId="79FEB1A0" w14:textId="77777777" w:rsidR="000F08B7" w:rsidRPr="00F1105D" w:rsidRDefault="000F08B7" w:rsidP="00980AEA">
            <w:pPr>
              <w:pStyle w:val="ac"/>
              <w:jc w:val="center"/>
              <w:rPr>
                <w:rFonts w:ascii="Times New Roman" w:hAnsi="Times New Roman"/>
                <w:sz w:val="28"/>
                <w:szCs w:val="28"/>
              </w:rPr>
            </w:pPr>
            <w:r w:rsidRPr="00F1105D">
              <w:rPr>
                <w:rFonts w:ascii="Times New Roman" w:hAnsi="Times New Roman"/>
                <w:sz w:val="28"/>
                <w:szCs w:val="28"/>
              </w:rPr>
              <w:t>Минимальное количество</w:t>
            </w:r>
          </w:p>
          <w:p w14:paraId="3AF1527E" w14:textId="77777777" w:rsidR="000F08B7" w:rsidRPr="00F1105D" w:rsidRDefault="000F08B7" w:rsidP="00980AEA">
            <w:pPr>
              <w:pStyle w:val="ac"/>
              <w:jc w:val="center"/>
              <w:rPr>
                <w:rFonts w:ascii="Times New Roman" w:hAnsi="Times New Roman"/>
                <w:sz w:val="28"/>
                <w:szCs w:val="28"/>
              </w:rPr>
            </w:pPr>
            <w:proofErr w:type="spellStart"/>
            <w:r w:rsidRPr="00F1105D">
              <w:rPr>
                <w:rFonts w:ascii="Times New Roman" w:hAnsi="Times New Roman"/>
                <w:sz w:val="28"/>
                <w:szCs w:val="28"/>
              </w:rPr>
              <w:t>машино</w:t>
            </w:r>
            <w:proofErr w:type="spellEnd"/>
            <w:r w:rsidRPr="00F1105D">
              <w:rPr>
                <w:rFonts w:ascii="Times New Roman" w:hAnsi="Times New Roman"/>
                <w:sz w:val="28"/>
                <w:szCs w:val="28"/>
              </w:rPr>
              <w:t>-мест</w:t>
            </w:r>
          </w:p>
        </w:tc>
      </w:tr>
      <w:tr w:rsidR="000F08B7" w:rsidRPr="00F1105D" w14:paraId="11B99ED5" w14:textId="77777777" w:rsidTr="00980AEA">
        <w:trPr>
          <w:trHeight w:val="464"/>
        </w:trPr>
        <w:tc>
          <w:tcPr>
            <w:tcW w:w="567" w:type="dxa"/>
            <w:tcBorders>
              <w:left w:val="single" w:sz="4" w:space="0" w:color="000000"/>
              <w:bottom w:val="single" w:sz="4" w:space="0" w:color="000000"/>
            </w:tcBorders>
          </w:tcPr>
          <w:p w14:paraId="49963389" w14:textId="77777777" w:rsidR="000F08B7" w:rsidRPr="00F1105D" w:rsidRDefault="000F08B7" w:rsidP="00980AEA">
            <w:pPr>
              <w:pStyle w:val="ac"/>
              <w:ind w:firstLine="34"/>
              <w:jc w:val="both"/>
              <w:rPr>
                <w:rFonts w:ascii="Times New Roman" w:hAnsi="Times New Roman"/>
                <w:sz w:val="28"/>
                <w:szCs w:val="28"/>
              </w:rPr>
            </w:pPr>
            <w:r w:rsidRPr="00F1105D">
              <w:rPr>
                <w:rFonts w:ascii="Times New Roman" w:hAnsi="Times New Roman"/>
                <w:sz w:val="28"/>
                <w:szCs w:val="28"/>
              </w:rPr>
              <w:t>1</w:t>
            </w:r>
          </w:p>
        </w:tc>
        <w:tc>
          <w:tcPr>
            <w:tcW w:w="5069" w:type="dxa"/>
            <w:tcBorders>
              <w:left w:val="single" w:sz="4" w:space="0" w:color="000000"/>
              <w:bottom w:val="single" w:sz="4" w:space="0" w:color="000000"/>
            </w:tcBorders>
          </w:tcPr>
          <w:p w14:paraId="2243EE75" w14:textId="77777777" w:rsidR="000F08B7" w:rsidRPr="00F1105D" w:rsidRDefault="000F08B7" w:rsidP="00980AEA">
            <w:pPr>
              <w:pStyle w:val="ac"/>
              <w:ind w:firstLine="567"/>
              <w:jc w:val="both"/>
              <w:rPr>
                <w:rFonts w:ascii="Times New Roman" w:hAnsi="Times New Roman"/>
                <w:sz w:val="28"/>
                <w:szCs w:val="28"/>
              </w:rPr>
            </w:pPr>
            <w:r w:rsidRPr="00F1105D">
              <w:rPr>
                <w:rFonts w:ascii="Times New Roman" w:hAnsi="Times New Roman"/>
                <w:sz w:val="28"/>
                <w:szCs w:val="28"/>
              </w:rPr>
              <w:t>Индивидуальные жилые дома</w:t>
            </w:r>
          </w:p>
        </w:tc>
        <w:tc>
          <w:tcPr>
            <w:tcW w:w="3871" w:type="dxa"/>
            <w:tcBorders>
              <w:left w:val="single" w:sz="4" w:space="0" w:color="000000"/>
              <w:bottom w:val="single" w:sz="4" w:space="0" w:color="000000"/>
              <w:right w:val="single" w:sz="4" w:space="0" w:color="000000"/>
            </w:tcBorders>
          </w:tcPr>
          <w:p w14:paraId="231FB042" w14:textId="77777777" w:rsidR="000F08B7" w:rsidRPr="00F1105D" w:rsidRDefault="000F08B7" w:rsidP="00980AEA">
            <w:pPr>
              <w:pStyle w:val="ac"/>
              <w:rPr>
                <w:rFonts w:ascii="Times New Roman" w:hAnsi="Times New Roman"/>
                <w:sz w:val="28"/>
                <w:szCs w:val="28"/>
              </w:rPr>
            </w:pPr>
            <w:r w:rsidRPr="00F1105D">
              <w:rPr>
                <w:rFonts w:ascii="Times New Roman" w:hAnsi="Times New Roman"/>
                <w:sz w:val="28"/>
                <w:szCs w:val="28"/>
              </w:rPr>
              <w:t xml:space="preserve">1 </w:t>
            </w:r>
            <w:proofErr w:type="spellStart"/>
            <w:r w:rsidRPr="00F1105D">
              <w:rPr>
                <w:rFonts w:ascii="Times New Roman" w:hAnsi="Times New Roman"/>
                <w:sz w:val="28"/>
                <w:szCs w:val="28"/>
              </w:rPr>
              <w:t>машино</w:t>
            </w:r>
            <w:proofErr w:type="spellEnd"/>
            <w:r w:rsidRPr="00F1105D">
              <w:rPr>
                <w:rFonts w:ascii="Times New Roman" w:hAnsi="Times New Roman"/>
                <w:sz w:val="28"/>
                <w:szCs w:val="28"/>
              </w:rPr>
              <w:t>-место на земельный участок</w:t>
            </w:r>
          </w:p>
        </w:tc>
      </w:tr>
      <w:tr w:rsidR="000F08B7" w:rsidRPr="00F1105D" w14:paraId="5AD20B87" w14:textId="77777777" w:rsidTr="00980AEA">
        <w:trPr>
          <w:trHeight w:val="322"/>
        </w:trPr>
        <w:tc>
          <w:tcPr>
            <w:tcW w:w="567" w:type="dxa"/>
            <w:tcBorders>
              <w:left w:val="single" w:sz="4" w:space="0" w:color="000000"/>
              <w:bottom w:val="single" w:sz="4" w:space="0" w:color="000000"/>
            </w:tcBorders>
          </w:tcPr>
          <w:p w14:paraId="190F1677" w14:textId="77777777" w:rsidR="000F08B7" w:rsidRPr="00F1105D" w:rsidRDefault="000F08B7" w:rsidP="00980AEA">
            <w:pPr>
              <w:pStyle w:val="ac"/>
              <w:ind w:firstLine="34"/>
              <w:jc w:val="both"/>
              <w:rPr>
                <w:rFonts w:ascii="Times New Roman" w:hAnsi="Times New Roman"/>
                <w:sz w:val="28"/>
                <w:szCs w:val="28"/>
              </w:rPr>
            </w:pPr>
            <w:r w:rsidRPr="00F1105D">
              <w:rPr>
                <w:rFonts w:ascii="Times New Roman" w:hAnsi="Times New Roman"/>
                <w:sz w:val="28"/>
                <w:szCs w:val="28"/>
              </w:rPr>
              <w:t>2</w:t>
            </w:r>
          </w:p>
        </w:tc>
        <w:tc>
          <w:tcPr>
            <w:tcW w:w="5069" w:type="dxa"/>
            <w:tcBorders>
              <w:left w:val="single" w:sz="4" w:space="0" w:color="000000"/>
              <w:bottom w:val="single" w:sz="4" w:space="0" w:color="000000"/>
            </w:tcBorders>
          </w:tcPr>
          <w:p w14:paraId="72DD98D6" w14:textId="77777777" w:rsidR="000F08B7" w:rsidRPr="00F1105D" w:rsidRDefault="000F08B7" w:rsidP="00980AEA">
            <w:pPr>
              <w:pStyle w:val="ac"/>
              <w:ind w:firstLine="567"/>
              <w:jc w:val="both"/>
              <w:rPr>
                <w:rFonts w:ascii="Times New Roman" w:hAnsi="Times New Roman"/>
                <w:sz w:val="28"/>
                <w:szCs w:val="28"/>
              </w:rPr>
            </w:pPr>
            <w:r w:rsidRPr="00F1105D">
              <w:rPr>
                <w:rFonts w:ascii="Times New Roman" w:hAnsi="Times New Roman"/>
                <w:sz w:val="28"/>
                <w:szCs w:val="28"/>
              </w:rPr>
              <w:t>Личные подсобные хозяйства</w:t>
            </w:r>
          </w:p>
        </w:tc>
        <w:tc>
          <w:tcPr>
            <w:tcW w:w="3871" w:type="dxa"/>
            <w:tcBorders>
              <w:left w:val="single" w:sz="4" w:space="0" w:color="000000"/>
              <w:bottom w:val="single" w:sz="4" w:space="0" w:color="000000"/>
              <w:right w:val="single" w:sz="4" w:space="0" w:color="000000"/>
            </w:tcBorders>
          </w:tcPr>
          <w:p w14:paraId="3A3D4021" w14:textId="77777777" w:rsidR="000F08B7" w:rsidRPr="00F1105D" w:rsidRDefault="000F08B7" w:rsidP="00980AEA">
            <w:pPr>
              <w:pStyle w:val="ac"/>
              <w:rPr>
                <w:rFonts w:ascii="Times New Roman" w:hAnsi="Times New Roman"/>
                <w:sz w:val="28"/>
                <w:szCs w:val="28"/>
              </w:rPr>
            </w:pPr>
            <w:r w:rsidRPr="00F1105D">
              <w:rPr>
                <w:rFonts w:ascii="Times New Roman" w:hAnsi="Times New Roman"/>
                <w:sz w:val="28"/>
                <w:szCs w:val="28"/>
              </w:rPr>
              <w:t xml:space="preserve">1 </w:t>
            </w:r>
            <w:proofErr w:type="spellStart"/>
            <w:r w:rsidRPr="00F1105D">
              <w:rPr>
                <w:rFonts w:ascii="Times New Roman" w:hAnsi="Times New Roman"/>
                <w:sz w:val="28"/>
                <w:szCs w:val="28"/>
              </w:rPr>
              <w:t>машино</w:t>
            </w:r>
            <w:proofErr w:type="spellEnd"/>
            <w:r w:rsidRPr="00F1105D">
              <w:rPr>
                <w:rFonts w:ascii="Times New Roman" w:hAnsi="Times New Roman"/>
                <w:sz w:val="28"/>
                <w:szCs w:val="28"/>
              </w:rPr>
              <w:t>-место на земельный участок</w:t>
            </w:r>
          </w:p>
        </w:tc>
      </w:tr>
    </w:tbl>
    <w:p w14:paraId="47111634"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3) минимальное количество </w:t>
      </w:r>
      <w:proofErr w:type="spellStart"/>
      <w:r w:rsidRPr="00F1105D">
        <w:rPr>
          <w:rFonts w:ascii="Times New Roman" w:hAnsi="Times New Roman"/>
          <w:sz w:val="28"/>
          <w:szCs w:val="28"/>
        </w:rPr>
        <w:t>машино</w:t>
      </w:r>
      <w:proofErr w:type="spellEnd"/>
      <w:r w:rsidRPr="00F1105D">
        <w:rPr>
          <w:rFonts w:ascii="Times New Roman" w:hAnsi="Times New Roman"/>
          <w:sz w:val="28"/>
          <w:szCs w:val="28"/>
        </w:rPr>
        <w:t xml:space="preserve">-мест для хранения индивидуального автотранспорта на территории земельных </w:t>
      </w:r>
      <w:proofErr w:type="gramStart"/>
      <w:r w:rsidRPr="00F1105D">
        <w:rPr>
          <w:rFonts w:ascii="Times New Roman" w:hAnsi="Times New Roman"/>
          <w:sz w:val="28"/>
          <w:szCs w:val="28"/>
        </w:rPr>
        <w:t>участков  прочих</w:t>
      </w:r>
      <w:proofErr w:type="gramEnd"/>
      <w:r w:rsidRPr="00F1105D">
        <w:rPr>
          <w:rFonts w:ascii="Times New Roman" w:hAnsi="Times New Roman"/>
          <w:sz w:val="28"/>
          <w:szCs w:val="28"/>
        </w:rPr>
        <w:t xml:space="preserve">  видов использования  принимается в соответствии  со Сводом правил    СП 42.13330.2011 "СНиП 2.07.01-89*. Градостроительство. Планировка и застройка городских и сельских поселений". Актуализированная редакция СНиП 2.07.01-89* (приложение К).</w:t>
      </w:r>
    </w:p>
    <w:p w14:paraId="758DB2C3"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4)  минимальное количество </w:t>
      </w:r>
      <w:proofErr w:type="spellStart"/>
      <w:r w:rsidRPr="00F1105D">
        <w:rPr>
          <w:rFonts w:ascii="Times New Roman" w:hAnsi="Times New Roman"/>
          <w:sz w:val="28"/>
          <w:szCs w:val="28"/>
        </w:rPr>
        <w:t>машино</w:t>
      </w:r>
      <w:proofErr w:type="spellEnd"/>
      <w:r w:rsidRPr="00F1105D">
        <w:rPr>
          <w:rFonts w:ascii="Times New Roman" w:hAnsi="Times New Roman"/>
          <w:sz w:val="28"/>
          <w:szCs w:val="28"/>
        </w:rPr>
        <w:t xml:space="preserve">-мест для хранения индивидуального автотранспорта на территории земельных участков     видов использования, не указанных в </w:t>
      </w:r>
      <w:proofErr w:type="spellStart"/>
      <w:r w:rsidRPr="00F1105D">
        <w:rPr>
          <w:rFonts w:ascii="Times New Roman" w:hAnsi="Times New Roman"/>
          <w:sz w:val="28"/>
          <w:szCs w:val="28"/>
        </w:rPr>
        <w:t>пп</w:t>
      </w:r>
      <w:proofErr w:type="spellEnd"/>
      <w:r w:rsidRPr="00F1105D">
        <w:rPr>
          <w:rFonts w:ascii="Times New Roman" w:hAnsi="Times New Roman"/>
          <w:sz w:val="28"/>
          <w:szCs w:val="28"/>
        </w:rPr>
        <w:t>. 2),3) настоящего пункта принимается:</w:t>
      </w:r>
    </w:p>
    <w:p w14:paraId="580FD5EE"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- 1 </w:t>
      </w:r>
      <w:proofErr w:type="spellStart"/>
      <w:r w:rsidRPr="00F1105D">
        <w:rPr>
          <w:rFonts w:ascii="Times New Roman" w:hAnsi="Times New Roman"/>
          <w:sz w:val="28"/>
          <w:szCs w:val="28"/>
        </w:rPr>
        <w:t>машино</w:t>
      </w:r>
      <w:proofErr w:type="spellEnd"/>
      <w:r w:rsidRPr="00F1105D">
        <w:rPr>
          <w:rFonts w:ascii="Times New Roman" w:hAnsi="Times New Roman"/>
          <w:sz w:val="28"/>
          <w:szCs w:val="28"/>
        </w:rPr>
        <w:t>-место на 10 единовременных посетителей   при их максимальном количестве.</w:t>
      </w:r>
    </w:p>
    <w:p w14:paraId="728EE54C"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5) В случае совмещения на земельном участке двух и более видов использования минимальное количество </w:t>
      </w:r>
      <w:proofErr w:type="spellStart"/>
      <w:r w:rsidRPr="00F1105D">
        <w:rPr>
          <w:rFonts w:ascii="Times New Roman" w:hAnsi="Times New Roman"/>
          <w:sz w:val="28"/>
          <w:szCs w:val="28"/>
        </w:rPr>
        <w:t>машино</w:t>
      </w:r>
      <w:proofErr w:type="spellEnd"/>
      <w:r w:rsidRPr="00F1105D">
        <w:rPr>
          <w:rFonts w:ascii="Times New Roman" w:hAnsi="Times New Roman"/>
          <w:sz w:val="28"/>
          <w:szCs w:val="28"/>
        </w:rPr>
        <w:t>-мест для хранения индивидуального транспорта определяется на основе долей каждого из видов использования в общей площади земельного участка.</w:t>
      </w:r>
      <w:r w:rsidRPr="00F1105D">
        <w:rPr>
          <w:rFonts w:ascii="Times New Roman" w:hAnsi="Times New Roman"/>
          <w:sz w:val="28"/>
          <w:szCs w:val="28"/>
        </w:rPr>
        <w:tab/>
      </w:r>
    </w:p>
    <w:p w14:paraId="6EFF8CA4"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color w:val="C00000"/>
          <w:sz w:val="28"/>
          <w:szCs w:val="28"/>
        </w:rPr>
        <w:t xml:space="preserve"> </w:t>
      </w:r>
      <w:r w:rsidRPr="00F1105D">
        <w:rPr>
          <w:rFonts w:ascii="Times New Roman" w:hAnsi="Times New Roman"/>
          <w:sz w:val="28"/>
          <w:szCs w:val="28"/>
        </w:rPr>
        <w:t>7.</w:t>
      </w:r>
      <w:r w:rsidRPr="00F1105D">
        <w:rPr>
          <w:rFonts w:ascii="Times New Roman" w:hAnsi="Times New Roman"/>
          <w:color w:val="C00000"/>
          <w:sz w:val="28"/>
          <w:szCs w:val="28"/>
        </w:rPr>
        <w:t xml:space="preserve"> </w:t>
      </w:r>
      <w:r w:rsidRPr="00F1105D">
        <w:rPr>
          <w:rFonts w:ascii="Times New Roman" w:hAnsi="Times New Roman"/>
          <w:sz w:val="28"/>
          <w:szCs w:val="28"/>
        </w:rPr>
        <w:t>Предельные</w:t>
      </w:r>
      <w:proofErr w:type="gramStart"/>
      <w:r w:rsidRPr="00F1105D">
        <w:rPr>
          <w:rFonts w:ascii="Times New Roman" w:hAnsi="Times New Roman"/>
          <w:color w:val="FF0000"/>
          <w:sz w:val="28"/>
          <w:szCs w:val="28"/>
        </w:rPr>
        <w:t xml:space="preserve">   </w:t>
      </w:r>
      <w:r w:rsidRPr="00F1105D">
        <w:rPr>
          <w:rFonts w:ascii="Times New Roman" w:hAnsi="Times New Roman"/>
          <w:sz w:val="28"/>
          <w:szCs w:val="28"/>
        </w:rPr>
        <w:t>(</w:t>
      </w:r>
      <w:proofErr w:type="gramEnd"/>
      <w:r w:rsidRPr="00F1105D">
        <w:rPr>
          <w:rFonts w:ascii="Times New Roman" w:hAnsi="Times New Roman"/>
          <w:sz w:val="28"/>
          <w:szCs w:val="28"/>
        </w:rPr>
        <w:t xml:space="preserve">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зон транспортной инфраструктуры: </w:t>
      </w:r>
    </w:p>
    <w:p w14:paraId="5CC36F7B"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1) предельные (минимальные и (или) максимальные) размеры земельных участков, в том числе их площадь: </w:t>
      </w:r>
    </w:p>
    <w:p w14:paraId="50989DEB"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размеры земельного участка – не подлежат установлению,</w:t>
      </w:r>
    </w:p>
    <w:p w14:paraId="09EF3137"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минимальная площадь земельного участка   – не подлежит установлению,</w:t>
      </w:r>
    </w:p>
    <w:p w14:paraId="383FD396"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lastRenderedPageBreak/>
        <w:t>-   максимальная площадь земельного участка -  не подлежит установлению;</w:t>
      </w:r>
    </w:p>
    <w:p w14:paraId="03A4FBB6"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14:paraId="6B591CE7"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3) предельное количество этажей      – 1шт;</w:t>
      </w:r>
    </w:p>
    <w:p w14:paraId="54B6B511"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w:t>
      </w:r>
      <w:proofErr w:type="gramStart"/>
      <w:r w:rsidRPr="00F1105D">
        <w:rPr>
          <w:rFonts w:ascii="Times New Roman" w:hAnsi="Times New Roman"/>
          <w:sz w:val="28"/>
          <w:szCs w:val="28"/>
        </w:rPr>
        <w:t>участка  -</w:t>
      </w:r>
      <w:proofErr w:type="gramEnd"/>
      <w:r w:rsidRPr="00F1105D">
        <w:rPr>
          <w:rFonts w:ascii="Times New Roman" w:hAnsi="Times New Roman"/>
          <w:sz w:val="28"/>
          <w:szCs w:val="28"/>
        </w:rPr>
        <w:t xml:space="preserve">  70%;</w:t>
      </w:r>
    </w:p>
    <w:p w14:paraId="004D1D6E"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5) максимальная общая площадь объектов капитального строительства   – не подлежит установлению.</w:t>
      </w:r>
    </w:p>
    <w:p w14:paraId="296EA6AE" w14:textId="77777777" w:rsidR="000F08B7" w:rsidRPr="00F1105D" w:rsidRDefault="000F08B7" w:rsidP="000F08B7">
      <w:pPr>
        <w:pStyle w:val="ac"/>
        <w:ind w:firstLine="567"/>
        <w:jc w:val="both"/>
        <w:rPr>
          <w:rFonts w:ascii="Times New Roman" w:hAnsi="Times New Roman"/>
          <w:sz w:val="28"/>
          <w:szCs w:val="28"/>
        </w:rPr>
      </w:pPr>
    </w:p>
    <w:p w14:paraId="14FD3104" w14:textId="77777777" w:rsidR="000F08B7" w:rsidRPr="00F1105D" w:rsidRDefault="000F08B7" w:rsidP="000F08B7">
      <w:pPr>
        <w:pStyle w:val="ac"/>
        <w:ind w:firstLine="567"/>
        <w:jc w:val="both"/>
        <w:rPr>
          <w:rFonts w:ascii="Times New Roman" w:hAnsi="Times New Roman"/>
          <w:color w:val="C00000"/>
          <w:sz w:val="28"/>
          <w:szCs w:val="28"/>
        </w:rPr>
      </w:pPr>
    </w:p>
    <w:p w14:paraId="504E131C" w14:textId="77777777" w:rsidR="000F08B7" w:rsidRPr="00F1105D" w:rsidRDefault="000F08B7" w:rsidP="000F08B7">
      <w:pPr>
        <w:pStyle w:val="ac"/>
        <w:rPr>
          <w:rFonts w:ascii="Times New Roman" w:hAnsi="Times New Roman"/>
          <w:sz w:val="28"/>
          <w:szCs w:val="28"/>
        </w:rPr>
      </w:pPr>
      <w:r w:rsidRPr="00F1105D">
        <w:rPr>
          <w:rFonts w:ascii="Times New Roman" w:hAnsi="Times New Roman"/>
          <w:color w:val="C00000"/>
          <w:sz w:val="28"/>
          <w:szCs w:val="28"/>
        </w:rPr>
        <w:t xml:space="preserve"> </w:t>
      </w:r>
      <w:r w:rsidRPr="00F1105D">
        <w:rPr>
          <w:rFonts w:ascii="Times New Roman" w:hAnsi="Times New Roman"/>
          <w:i/>
          <w:sz w:val="28"/>
          <w:szCs w:val="28"/>
        </w:rPr>
        <w:t xml:space="preserve"> </w:t>
      </w:r>
    </w:p>
    <w:p w14:paraId="5E3FFCE6" w14:textId="77777777" w:rsidR="000F08B7" w:rsidRPr="00F1105D" w:rsidRDefault="000F08B7" w:rsidP="000F08B7">
      <w:pPr>
        <w:pStyle w:val="ac"/>
        <w:jc w:val="center"/>
        <w:rPr>
          <w:rFonts w:ascii="Times New Roman" w:hAnsi="Times New Roman"/>
          <w:b/>
          <w:sz w:val="28"/>
          <w:szCs w:val="28"/>
        </w:rPr>
      </w:pPr>
      <w:r w:rsidRPr="00F1105D">
        <w:rPr>
          <w:rFonts w:ascii="Times New Roman" w:hAnsi="Times New Roman"/>
          <w:b/>
          <w:sz w:val="28"/>
          <w:szCs w:val="28"/>
        </w:rPr>
        <w:t>Глава 8.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по территориальным зонам</w:t>
      </w:r>
    </w:p>
    <w:p w14:paraId="57D5FAB1" w14:textId="77777777" w:rsidR="000F08B7" w:rsidRPr="00F1105D" w:rsidRDefault="000F08B7" w:rsidP="000F08B7">
      <w:pPr>
        <w:pStyle w:val="ac"/>
        <w:rPr>
          <w:rFonts w:ascii="Times New Roman" w:hAnsi="Times New Roman"/>
          <w:sz w:val="28"/>
          <w:szCs w:val="28"/>
        </w:rPr>
      </w:pPr>
    </w:p>
    <w:p w14:paraId="46FF2ACC" w14:textId="77777777" w:rsidR="000F08B7" w:rsidRPr="00F1105D" w:rsidRDefault="000F08B7" w:rsidP="000F08B7">
      <w:pPr>
        <w:pStyle w:val="ac"/>
        <w:rPr>
          <w:rFonts w:ascii="Times New Roman" w:hAnsi="Times New Roman"/>
          <w:b/>
          <w:i/>
          <w:color w:val="000000"/>
          <w:sz w:val="28"/>
          <w:szCs w:val="28"/>
        </w:rPr>
      </w:pPr>
      <w:r w:rsidRPr="00F1105D">
        <w:rPr>
          <w:rFonts w:ascii="Times New Roman" w:hAnsi="Times New Roman"/>
          <w:b/>
          <w:i/>
          <w:sz w:val="28"/>
          <w:szCs w:val="28"/>
        </w:rPr>
        <w:t xml:space="preserve">          Статья 18.</w:t>
      </w:r>
      <w:r w:rsidRPr="00F1105D">
        <w:rPr>
          <w:rFonts w:ascii="Times New Roman" w:hAnsi="Times New Roman"/>
          <w:b/>
          <w:i/>
          <w:color w:val="000000"/>
          <w:sz w:val="28"/>
          <w:szCs w:val="28"/>
        </w:rPr>
        <w:t xml:space="preserve">  Жилые </w:t>
      </w:r>
      <w:proofErr w:type="gramStart"/>
      <w:r w:rsidRPr="00F1105D">
        <w:rPr>
          <w:rFonts w:ascii="Times New Roman" w:hAnsi="Times New Roman"/>
          <w:b/>
          <w:i/>
          <w:color w:val="000000"/>
          <w:sz w:val="28"/>
          <w:szCs w:val="28"/>
        </w:rPr>
        <w:t>зоны  (</w:t>
      </w:r>
      <w:proofErr w:type="gramEnd"/>
      <w:r w:rsidRPr="00F1105D">
        <w:rPr>
          <w:rFonts w:ascii="Times New Roman" w:hAnsi="Times New Roman"/>
          <w:b/>
          <w:i/>
          <w:color w:val="000000"/>
          <w:sz w:val="28"/>
          <w:szCs w:val="28"/>
        </w:rPr>
        <w:t>Ж)</w:t>
      </w:r>
    </w:p>
    <w:p w14:paraId="4619AD6D" w14:textId="77777777" w:rsidR="000F08B7" w:rsidRPr="00F1105D" w:rsidRDefault="000F08B7" w:rsidP="000F08B7">
      <w:pPr>
        <w:pStyle w:val="ac"/>
        <w:jc w:val="center"/>
        <w:rPr>
          <w:rFonts w:ascii="Times New Roman" w:hAnsi="Times New Roman"/>
          <w:b/>
          <w:i/>
          <w:color w:val="000000"/>
          <w:sz w:val="28"/>
          <w:szCs w:val="28"/>
        </w:rPr>
      </w:pPr>
    </w:p>
    <w:p w14:paraId="621EF5DA" w14:textId="77777777" w:rsidR="000F08B7" w:rsidRPr="00F1105D" w:rsidRDefault="000F08B7" w:rsidP="000F08B7">
      <w:pPr>
        <w:pStyle w:val="ac"/>
        <w:numPr>
          <w:ilvl w:val="0"/>
          <w:numId w:val="25"/>
        </w:numPr>
        <w:ind w:left="567" w:firstLine="0"/>
        <w:rPr>
          <w:rFonts w:ascii="Times New Roman" w:hAnsi="Times New Roman"/>
          <w:b/>
          <w:color w:val="000000"/>
          <w:sz w:val="28"/>
          <w:szCs w:val="28"/>
        </w:rPr>
      </w:pPr>
      <w:r w:rsidRPr="00F1105D">
        <w:rPr>
          <w:rFonts w:ascii="Times New Roman" w:hAnsi="Times New Roman"/>
          <w:b/>
          <w:color w:val="000000"/>
          <w:sz w:val="28"/>
          <w:szCs w:val="28"/>
        </w:rPr>
        <w:t xml:space="preserve">Зона </w:t>
      </w:r>
      <w:proofErr w:type="gramStart"/>
      <w:r w:rsidRPr="00F1105D">
        <w:rPr>
          <w:rFonts w:ascii="Times New Roman" w:hAnsi="Times New Roman"/>
          <w:b/>
          <w:color w:val="000000"/>
          <w:sz w:val="28"/>
          <w:szCs w:val="28"/>
        </w:rPr>
        <w:t>застройки  индивидуальными</w:t>
      </w:r>
      <w:proofErr w:type="gramEnd"/>
      <w:r w:rsidRPr="00F1105D">
        <w:rPr>
          <w:rFonts w:ascii="Times New Roman" w:hAnsi="Times New Roman"/>
          <w:b/>
          <w:color w:val="000000"/>
          <w:sz w:val="28"/>
          <w:szCs w:val="28"/>
        </w:rPr>
        <w:t xml:space="preserve"> жилыми домами  с  возможностью  ведения  личного подсобного  хозяйства (Ж-1) </w:t>
      </w:r>
    </w:p>
    <w:p w14:paraId="58CAA26E" w14:textId="77777777" w:rsidR="000F08B7" w:rsidRPr="00F1105D" w:rsidRDefault="000F08B7" w:rsidP="000F08B7">
      <w:pPr>
        <w:pStyle w:val="ac"/>
        <w:ind w:firstLine="567"/>
        <w:rPr>
          <w:rFonts w:ascii="Times New Roman" w:hAnsi="Times New Roman"/>
          <w:sz w:val="28"/>
          <w:szCs w:val="28"/>
        </w:rPr>
      </w:pPr>
      <w:r w:rsidRPr="00F1105D">
        <w:rPr>
          <w:rFonts w:ascii="Times New Roman" w:hAnsi="Times New Roman"/>
          <w:sz w:val="28"/>
          <w:szCs w:val="28"/>
        </w:rPr>
        <w:t>1) цели выделения зоны:</w:t>
      </w:r>
    </w:p>
    <w:p w14:paraId="70C647ED" w14:textId="77777777" w:rsidR="000F08B7" w:rsidRPr="00F1105D" w:rsidRDefault="000F08B7" w:rsidP="000F08B7">
      <w:pPr>
        <w:pStyle w:val="ac"/>
        <w:ind w:firstLine="567"/>
        <w:rPr>
          <w:rFonts w:ascii="Times New Roman" w:hAnsi="Times New Roman"/>
          <w:color w:val="000000"/>
          <w:sz w:val="28"/>
          <w:szCs w:val="28"/>
        </w:rPr>
      </w:pPr>
      <w:r w:rsidRPr="00F1105D">
        <w:rPr>
          <w:rFonts w:ascii="Times New Roman" w:hAnsi="Times New Roman"/>
          <w:sz w:val="28"/>
          <w:szCs w:val="28"/>
        </w:rPr>
        <w:t xml:space="preserve">а) </w:t>
      </w:r>
      <w:r w:rsidRPr="00F1105D">
        <w:rPr>
          <w:rFonts w:ascii="Times New Roman" w:hAnsi="Times New Roman"/>
          <w:color w:val="000000"/>
          <w:sz w:val="28"/>
          <w:szCs w:val="28"/>
        </w:rPr>
        <w:t xml:space="preserve">развитие на основе существующих и вновь осваиваемых территорий малоэтажной </w:t>
      </w:r>
      <w:proofErr w:type="gramStart"/>
      <w:r w:rsidRPr="00F1105D">
        <w:rPr>
          <w:rFonts w:ascii="Times New Roman" w:hAnsi="Times New Roman"/>
          <w:color w:val="000000"/>
          <w:sz w:val="28"/>
          <w:szCs w:val="28"/>
        </w:rPr>
        <w:t>индивидуальной  жилой</w:t>
      </w:r>
      <w:proofErr w:type="gramEnd"/>
      <w:r w:rsidRPr="00F1105D">
        <w:rPr>
          <w:rFonts w:ascii="Times New Roman" w:hAnsi="Times New Roman"/>
          <w:color w:val="000000"/>
          <w:sz w:val="28"/>
          <w:szCs w:val="28"/>
        </w:rPr>
        <w:t xml:space="preserve"> застройки;</w:t>
      </w:r>
    </w:p>
    <w:p w14:paraId="01C23381" w14:textId="77777777" w:rsidR="000F08B7" w:rsidRPr="00F1105D" w:rsidRDefault="000F08B7" w:rsidP="000F08B7">
      <w:pPr>
        <w:pStyle w:val="ac"/>
        <w:ind w:firstLine="567"/>
        <w:rPr>
          <w:rFonts w:ascii="Times New Roman" w:hAnsi="Times New Roman"/>
          <w:sz w:val="28"/>
          <w:szCs w:val="28"/>
        </w:rPr>
      </w:pPr>
      <w:r w:rsidRPr="00F1105D">
        <w:rPr>
          <w:rFonts w:ascii="Times New Roman" w:hAnsi="Times New Roman"/>
          <w:sz w:val="28"/>
          <w:szCs w:val="28"/>
        </w:rPr>
        <w:t>б) 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14:paraId="123E9EA1" w14:textId="77777777" w:rsidR="000F08B7" w:rsidRPr="00F1105D" w:rsidRDefault="000F08B7" w:rsidP="000F08B7">
      <w:pPr>
        <w:pStyle w:val="ac"/>
        <w:ind w:firstLine="567"/>
        <w:rPr>
          <w:rFonts w:ascii="Times New Roman" w:hAnsi="Times New Roman"/>
          <w:sz w:val="28"/>
          <w:szCs w:val="28"/>
        </w:rPr>
      </w:pPr>
      <w:r w:rsidRPr="00F1105D">
        <w:rPr>
          <w:rFonts w:ascii="Times New Roman" w:hAnsi="Times New Roman"/>
          <w:sz w:val="28"/>
          <w:szCs w:val="28"/>
        </w:rPr>
        <w:t>в) создание условий для размещения необходимых объектов инженерной и транспортной инфраструктуры.</w:t>
      </w:r>
    </w:p>
    <w:p w14:paraId="075833E7" w14:textId="77777777" w:rsidR="000F08B7" w:rsidRPr="00F1105D" w:rsidRDefault="000F08B7" w:rsidP="000F08B7">
      <w:pPr>
        <w:pStyle w:val="ac"/>
        <w:ind w:firstLine="567"/>
        <w:rPr>
          <w:rFonts w:ascii="Times New Roman" w:hAnsi="Times New Roman"/>
          <w:sz w:val="28"/>
          <w:szCs w:val="28"/>
        </w:rPr>
      </w:pPr>
      <w:r w:rsidRPr="00F1105D">
        <w:rPr>
          <w:rFonts w:ascii="Times New Roman" w:hAnsi="Times New Roman"/>
          <w:sz w:val="28"/>
          <w:szCs w:val="28"/>
        </w:rPr>
        <w:t>2) основные и условно разрешенные виды использования земельных участков и объектов капитального строительства:</w:t>
      </w:r>
    </w:p>
    <w:p w14:paraId="5DCBCBE1" w14:textId="77777777" w:rsidR="000F08B7" w:rsidRPr="00F1105D" w:rsidRDefault="000F08B7" w:rsidP="000F08B7">
      <w:pPr>
        <w:pStyle w:val="ac"/>
        <w:ind w:firstLine="567"/>
        <w:rPr>
          <w:rFonts w:ascii="Times New Roman" w:hAnsi="Times New Roman"/>
          <w:sz w:val="28"/>
          <w:szCs w:val="2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09"/>
        <w:gridCol w:w="6095"/>
        <w:gridCol w:w="2835"/>
      </w:tblGrid>
      <w:tr w:rsidR="000F08B7" w:rsidRPr="00F1105D" w14:paraId="417D84C9" w14:textId="77777777" w:rsidTr="00980AEA">
        <w:trPr>
          <w:trHeight w:val="322"/>
          <w:tblHeader/>
        </w:trPr>
        <w:tc>
          <w:tcPr>
            <w:tcW w:w="709" w:type="dxa"/>
            <w:tcBorders>
              <w:top w:val="single" w:sz="4" w:space="0" w:color="000000"/>
              <w:left w:val="single" w:sz="4" w:space="0" w:color="000000"/>
              <w:bottom w:val="single" w:sz="4" w:space="0" w:color="000000"/>
            </w:tcBorders>
            <w:vAlign w:val="center"/>
          </w:tcPr>
          <w:p w14:paraId="6E5961F5"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lastRenderedPageBreak/>
              <w:t>№</w:t>
            </w:r>
          </w:p>
          <w:p w14:paraId="760FF16E"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п/п</w:t>
            </w:r>
          </w:p>
        </w:tc>
        <w:tc>
          <w:tcPr>
            <w:tcW w:w="6095" w:type="dxa"/>
            <w:tcBorders>
              <w:top w:val="single" w:sz="4" w:space="0" w:color="000000"/>
              <w:left w:val="single" w:sz="4" w:space="0" w:color="000000"/>
              <w:bottom w:val="single" w:sz="4" w:space="0" w:color="000000"/>
              <w:right w:val="single" w:sz="4" w:space="0" w:color="000000"/>
            </w:tcBorders>
            <w:vAlign w:val="center"/>
          </w:tcPr>
          <w:p w14:paraId="5CAE0BDC"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Наименование вида использования</w:t>
            </w:r>
          </w:p>
        </w:tc>
        <w:tc>
          <w:tcPr>
            <w:tcW w:w="2835" w:type="dxa"/>
            <w:tcBorders>
              <w:top w:val="single" w:sz="4" w:space="0" w:color="000000"/>
              <w:left w:val="single" w:sz="4" w:space="0" w:color="000000"/>
              <w:bottom w:val="single" w:sz="4" w:space="0" w:color="000000"/>
              <w:right w:val="single" w:sz="4" w:space="0" w:color="000000"/>
            </w:tcBorders>
          </w:tcPr>
          <w:p w14:paraId="1C09DD5A"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 xml:space="preserve">Код (числовое обозначение) вида разрешённого использования ЗУ  в соответствии с классификатором видов разрешенного использования земельных участков </w:t>
            </w:r>
          </w:p>
        </w:tc>
      </w:tr>
      <w:tr w:rsidR="000F08B7" w:rsidRPr="00F1105D" w14:paraId="726755E3" w14:textId="77777777" w:rsidTr="00980AEA">
        <w:trPr>
          <w:trHeight w:val="322"/>
        </w:trPr>
        <w:tc>
          <w:tcPr>
            <w:tcW w:w="709" w:type="dxa"/>
            <w:tcBorders>
              <w:left w:val="single" w:sz="4" w:space="0" w:color="000000"/>
              <w:bottom w:val="single" w:sz="4" w:space="0" w:color="000000"/>
            </w:tcBorders>
          </w:tcPr>
          <w:p w14:paraId="075BEA9D" w14:textId="77777777" w:rsidR="000F08B7" w:rsidRPr="00F1105D" w:rsidRDefault="000F08B7" w:rsidP="00980AEA">
            <w:pPr>
              <w:pStyle w:val="ac"/>
              <w:rPr>
                <w:rFonts w:ascii="Times New Roman" w:hAnsi="Times New Roman"/>
                <w:color w:val="000000"/>
                <w:sz w:val="28"/>
                <w:szCs w:val="28"/>
              </w:rPr>
            </w:pPr>
          </w:p>
        </w:tc>
        <w:tc>
          <w:tcPr>
            <w:tcW w:w="6095" w:type="dxa"/>
            <w:tcBorders>
              <w:left w:val="single" w:sz="4" w:space="0" w:color="000000"/>
              <w:bottom w:val="single" w:sz="4" w:space="0" w:color="000000"/>
              <w:right w:val="single" w:sz="4" w:space="0" w:color="000000"/>
            </w:tcBorders>
          </w:tcPr>
          <w:p w14:paraId="6C444979" w14:textId="77777777" w:rsidR="000F08B7" w:rsidRPr="00F1105D" w:rsidRDefault="000F08B7" w:rsidP="00980AEA">
            <w:pPr>
              <w:pStyle w:val="ac"/>
              <w:rPr>
                <w:rFonts w:ascii="Times New Roman" w:hAnsi="Times New Roman"/>
                <w:b/>
                <w:color w:val="000000"/>
                <w:sz w:val="28"/>
                <w:szCs w:val="28"/>
              </w:rPr>
            </w:pPr>
            <w:r w:rsidRPr="00F1105D">
              <w:rPr>
                <w:rFonts w:ascii="Times New Roman" w:hAnsi="Times New Roman"/>
                <w:b/>
                <w:color w:val="000000"/>
                <w:sz w:val="28"/>
                <w:szCs w:val="28"/>
              </w:rPr>
              <w:t>Основные виды разрешенного использования</w:t>
            </w:r>
          </w:p>
        </w:tc>
        <w:tc>
          <w:tcPr>
            <w:tcW w:w="2835" w:type="dxa"/>
            <w:tcBorders>
              <w:left w:val="single" w:sz="4" w:space="0" w:color="000000"/>
              <w:bottom w:val="single" w:sz="4" w:space="0" w:color="000000"/>
              <w:right w:val="single" w:sz="4" w:space="0" w:color="000000"/>
            </w:tcBorders>
          </w:tcPr>
          <w:p w14:paraId="12C388E4" w14:textId="77777777" w:rsidR="000F08B7" w:rsidRPr="00F1105D" w:rsidRDefault="000F08B7" w:rsidP="00980AEA">
            <w:pPr>
              <w:pStyle w:val="ac"/>
              <w:rPr>
                <w:rFonts w:ascii="Times New Roman" w:hAnsi="Times New Roman"/>
                <w:color w:val="000000"/>
                <w:sz w:val="28"/>
                <w:szCs w:val="28"/>
              </w:rPr>
            </w:pPr>
          </w:p>
        </w:tc>
      </w:tr>
      <w:tr w:rsidR="000F08B7" w:rsidRPr="00F1105D" w14:paraId="13E9F274" w14:textId="77777777" w:rsidTr="00980AEA">
        <w:trPr>
          <w:trHeight w:val="322"/>
        </w:trPr>
        <w:tc>
          <w:tcPr>
            <w:tcW w:w="709" w:type="dxa"/>
            <w:tcBorders>
              <w:left w:val="single" w:sz="4" w:space="0" w:color="000000"/>
              <w:bottom w:val="single" w:sz="4" w:space="0" w:color="000000"/>
            </w:tcBorders>
          </w:tcPr>
          <w:p w14:paraId="0156D51D"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1</w:t>
            </w:r>
          </w:p>
        </w:tc>
        <w:tc>
          <w:tcPr>
            <w:tcW w:w="6095" w:type="dxa"/>
            <w:tcBorders>
              <w:left w:val="single" w:sz="4" w:space="0" w:color="000000"/>
              <w:bottom w:val="single" w:sz="4" w:space="0" w:color="000000"/>
              <w:right w:val="single" w:sz="4" w:space="0" w:color="000000"/>
            </w:tcBorders>
          </w:tcPr>
          <w:p w14:paraId="7B3A5F85" w14:textId="77777777" w:rsidR="000F08B7" w:rsidRPr="00F1105D" w:rsidRDefault="000F08B7" w:rsidP="00980AEA">
            <w:pPr>
              <w:pStyle w:val="ac"/>
              <w:rPr>
                <w:rFonts w:ascii="Times New Roman" w:hAnsi="Times New Roman"/>
                <w:color w:val="000000"/>
                <w:sz w:val="28"/>
                <w:szCs w:val="28"/>
              </w:rPr>
            </w:pPr>
            <w:r w:rsidRPr="00F1105D">
              <w:rPr>
                <w:rFonts w:ascii="Times New Roman" w:hAnsi="Times New Roman"/>
                <w:color w:val="000000"/>
                <w:sz w:val="28"/>
                <w:szCs w:val="28"/>
              </w:rPr>
              <w:t>Для индивидуального жилищного строительства</w:t>
            </w:r>
          </w:p>
        </w:tc>
        <w:tc>
          <w:tcPr>
            <w:tcW w:w="2835" w:type="dxa"/>
            <w:tcBorders>
              <w:left w:val="single" w:sz="4" w:space="0" w:color="000000"/>
              <w:bottom w:val="single" w:sz="4" w:space="0" w:color="000000"/>
              <w:right w:val="single" w:sz="4" w:space="0" w:color="000000"/>
            </w:tcBorders>
            <w:vAlign w:val="center"/>
          </w:tcPr>
          <w:p w14:paraId="096F750C"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2.1</w:t>
            </w:r>
          </w:p>
        </w:tc>
      </w:tr>
      <w:tr w:rsidR="000F08B7" w:rsidRPr="00F1105D" w14:paraId="25D39090" w14:textId="77777777" w:rsidTr="00980AEA">
        <w:trPr>
          <w:trHeight w:val="322"/>
        </w:trPr>
        <w:tc>
          <w:tcPr>
            <w:tcW w:w="709" w:type="dxa"/>
            <w:tcBorders>
              <w:left w:val="single" w:sz="4" w:space="0" w:color="000000"/>
              <w:bottom w:val="single" w:sz="4" w:space="0" w:color="000000"/>
            </w:tcBorders>
          </w:tcPr>
          <w:p w14:paraId="1106FC3F"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2</w:t>
            </w:r>
          </w:p>
        </w:tc>
        <w:tc>
          <w:tcPr>
            <w:tcW w:w="6095" w:type="dxa"/>
            <w:tcBorders>
              <w:left w:val="single" w:sz="4" w:space="0" w:color="000000"/>
              <w:bottom w:val="single" w:sz="4" w:space="0" w:color="000000"/>
              <w:right w:val="single" w:sz="4" w:space="0" w:color="000000"/>
            </w:tcBorders>
          </w:tcPr>
          <w:p w14:paraId="5407C7E4" w14:textId="77777777" w:rsidR="000F08B7" w:rsidRPr="00F1105D" w:rsidRDefault="000F08B7" w:rsidP="00980AEA">
            <w:pPr>
              <w:pStyle w:val="ac"/>
              <w:rPr>
                <w:rFonts w:ascii="Times New Roman" w:hAnsi="Times New Roman"/>
                <w:color w:val="000000"/>
                <w:sz w:val="28"/>
                <w:szCs w:val="28"/>
              </w:rPr>
            </w:pPr>
            <w:r w:rsidRPr="00F1105D">
              <w:rPr>
                <w:rFonts w:ascii="Times New Roman" w:hAnsi="Times New Roman"/>
                <w:color w:val="000000"/>
                <w:sz w:val="28"/>
                <w:szCs w:val="28"/>
              </w:rPr>
              <w:t>Малоэтажная многоквартирная жилая застройка</w:t>
            </w:r>
          </w:p>
        </w:tc>
        <w:tc>
          <w:tcPr>
            <w:tcW w:w="2835" w:type="dxa"/>
            <w:tcBorders>
              <w:left w:val="single" w:sz="4" w:space="0" w:color="000000"/>
              <w:bottom w:val="single" w:sz="4" w:space="0" w:color="000000"/>
              <w:right w:val="single" w:sz="4" w:space="0" w:color="000000"/>
            </w:tcBorders>
            <w:vAlign w:val="center"/>
          </w:tcPr>
          <w:p w14:paraId="498C48D9"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2.1.1</w:t>
            </w:r>
          </w:p>
        </w:tc>
      </w:tr>
      <w:tr w:rsidR="000F08B7" w:rsidRPr="00F1105D" w14:paraId="53A381D4" w14:textId="77777777" w:rsidTr="00980AEA">
        <w:trPr>
          <w:trHeight w:val="322"/>
        </w:trPr>
        <w:tc>
          <w:tcPr>
            <w:tcW w:w="709" w:type="dxa"/>
            <w:tcBorders>
              <w:left w:val="single" w:sz="4" w:space="0" w:color="000000"/>
              <w:bottom w:val="single" w:sz="4" w:space="0" w:color="000000"/>
            </w:tcBorders>
          </w:tcPr>
          <w:p w14:paraId="405DB516"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3</w:t>
            </w:r>
          </w:p>
        </w:tc>
        <w:tc>
          <w:tcPr>
            <w:tcW w:w="6095" w:type="dxa"/>
            <w:tcBorders>
              <w:left w:val="single" w:sz="4" w:space="0" w:color="000000"/>
              <w:bottom w:val="single" w:sz="4" w:space="0" w:color="000000"/>
              <w:right w:val="single" w:sz="4" w:space="0" w:color="000000"/>
            </w:tcBorders>
          </w:tcPr>
          <w:p w14:paraId="65F8DF7C" w14:textId="77777777" w:rsidR="000F08B7" w:rsidRPr="00F1105D" w:rsidRDefault="000F08B7" w:rsidP="00980AEA">
            <w:pPr>
              <w:pStyle w:val="ac"/>
              <w:rPr>
                <w:rFonts w:ascii="Times New Roman" w:hAnsi="Times New Roman"/>
                <w:color w:val="000000"/>
                <w:sz w:val="28"/>
                <w:szCs w:val="28"/>
              </w:rPr>
            </w:pPr>
            <w:r w:rsidRPr="00F1105D">
              <w:rPr>
                <w:rFonts w:ascii="Times New Roman" w:hAnsi="Times New Roman"/>
                <w:color w:val="000000"/>
                <w:sz w:val="28"/>
                <w:szCs w:val="28"/>
              </w:rPr>
              <w:t>Для ведения личного подсобного хозяйства (приусадебный земельный участок)</w:t>
            </w:r>
          </w:p>
        </w:tc>
        <w:tc>
          <w:tcPr>
            <w:tcW w:w="2835" w:type="dxa"/>
            <w:tcBorders>
              <w:left w:val="single" w:sz="4" w:space="0" w:color="000000"/>
              <w:bottom w:val="single" w:sz="4" w:space="0" w:color="000000"/>
              <w:right w:val="single" w:sz="4" w:space="0" w:color="000000"/>
            </w:tcBorders>
            <w:vAlign w:val="center"/>
          </w:tcPr>
          <w:p w14:paraId="17A297BA"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2.2</w:t>
            </w:r>
          </w:p>
        </w:tc>
      </w:tr>
      <w:tr w:rsidR="000F08B7" w:rsidRPr="00F1105D" w14:paraId="676613E8" w14:textId="77777777" w:rsidTr="00980AEA">
        <w:trPr>
          <w:trHeight w:val="322"/>
        </w:trPr>
        <w:tc>
          <w:tcPr>
            <w:tcW w:w="709" w:type="dxa"/>
            <w:tcBorders>
              <w:left w:val="single" w:sz="4" w:space="0" w:color="000000"/>
              <w:bottom w:val="single" w:sz="4" w:space="0" w:color="000000"/>
            </w:tcBorders>
          </w:tcPr>
          <w:p w14:paraId="42B871E4"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4</w:t>
            </w:r>
          </w:p>
        </w:tc>
        <w:tc>
          <w:tcPr>
            <w:tcW w:w="6095" w:type="dxa"/>
            <w:tcBorders>
              <w:left w:val="single" w:sz="4" w:space="0" w:color="000000"/>
              <w:bottom w:val="single" w:sz="4" w:space="0" w:color="000000"/>
              <w:right w:val="single" w:sz="4" w:space="0" w:color="000000"/>
            </w:tcBorders>
          </w:tcPr>
          <w:p w14:paraId="38F6036E" w14:textId="77777777" w:rsidR="000F08B7" w:rsidRPr="00F1105D" w:rsidRDefault="000F08B7" w:rsidP="00980AEA">
            <w:pPr>
              <w:pStyle w:val="ac"/>
              <w:rPr>
                <w:rFonts w:ascii="Times New Roman" w:hAnsi="Times New Roman"/>
                <w:color w:val="000000"/>
                <w:sz w:val="28"/>
                <w:szCs w:val="28"/>
              </w:rPr>
            </w:pPr>
            <w:r w:rsidRPr="00F1105D">
              <w:rPr>
                <w:rFonts w:ascii="Times New Roman" w:hAnsi="Times New Roman"/>
                <w:color w:val="000000"/>
                <w:sz w:val="28"/>
                <w:szCs w:val="28"/>
              </w:rPr>
              <w:t>Блокированная жилая застройка</w:t>
            </w:r>
          </w:p>
        </w:tc>
        <w:tc>
          <w:tcPr>
            <w:tcW w:w="2835" w:type="dxa"/>
            <w:tcBorders>
              <w:left w:val="single" w:sz="4" w:space="0" w:color="000000"/>
              <w:bottom w:val="single" w:sz="4" w:space="0" w:color="000000"/>
              <w:right w:val="single" w:sz="4" w:space="0" w:color="000000"/>
            </w:tcBorders>
            <w:vAlign w:val="center"/>
          </w:tcPr>
          <w:p w14:paraId="50EE775D"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2.3</w:t>
            </w:r>
          </w:p>
        </w:tc>
      </w:tr>
      <w:tr w:rsidR="000F08B7" w:rsidRPr="00F1105D" w14:paraId="42A61499" w14:textId="77777777" w:rsidTr="00980AEA">
        <w:trPr>
          <w:trHeight w:val="322"/>
        </w:trPr>
        <w:tc>
          <w:tcPr>
            <w:tcW w:w="709" w:type="dxa"/>
            <w:tcBorders>
              <w:left w:val="single" w:sz="4" w:space="0" w:color="000000"/>
              <w:bottom w:val="single" w:sz="4" w:space="0" w:color="000000"/>
            </w:tcBorders>
          </w:tcPr>
          <w:p w14:paraId="5216A56A"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5</w:t>
            </w:r>
          </w:p>
        </w:tc>
        <w:tc>
          <w:tcPr>
            <w:tcW w:w="6095" w:type="dxa"/>
            <w:tcBorders>
              <w:left w:val="single" w:sz="4" w:space="0" w:color="000000"/>
              <w:bottom w:val="single" w:sz="4" w:space="0" w:color="000000"/>
              <w:right w:val="single" w:sz="4" w:space="0" w:color="000000"/>
            </w:tcBorders>
          </w:tcPr>
          <w:p w14:paraId="49D4B032" w14:textId="77777777" w:rsidR="000F08B7" w:rsidRPr="00F1105D" w:rsidRDefault="000F08B7" w:rsidP="00980AEA">
            <w:pPr>
              <w:pStyle w:val="ac"/>
              <w:rPr>
                <w:rFonts w:ascii="Times New Roman" w:hAnsi="Times New Roman"/>
                <w:color w:val="000000"/>
                <w:sz w:val="28"/>
                <w:szCs w:val="28"/>
              </w:rPr>
            </w:pPr>
            <w:r w:rsidRPr="00F1105D">
              <w:rPr>
                <w:rFonts w:ascii="Times New Roman" w:hAnsi="Times New Roman"/>
                <w:color w:val="000000"/>
                <w:sz w:val="28"/>
                <w:szCs w:val="28"/>
              </w:rPr>
              <w:t>Обслуживание жилой застройки</w:t>
            </w:r>
          </w:p>
        </w:tc>
        <w:tc>
          <w:tcPr>
            <w:tcW w:w="2835" w:type="dxa"/>
            <w:tcBorders>
              <w:left w:val="single" w:sz="4" w:space="0" w:color="000000"/>
              <w:bottom w:val="single" w:sz="4" w:space="0" w:color="000000"/>
              <w:right w:val="single" w:sz="4" w:space="0" w:color="000000"/>
            </w:tcBorders>
            <w:vAlign w:val="center"/>
          </w:tcPr>
          <w:p w14:paraId="7F783C16"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2.7</w:t>
            </w:r>
          </w:p>
        </w:tc>
      </w:tr>
      <w:tr w:rsidR="000F08B7" w:rsidRPr="00F1105D" w14:paraId="7213DBBF" w14:textId="77777777" w:rsidTr="00980AEA">
        <w:trPr>
          <w:trHeight w:val="322"/>
        </w:trPr>
        <w:tc>
          <w:tcPr>
            <w:tcW w:w="709" w:type="dxa"/>
            <w:tcBorders>
              <w:left w:val="single" w:sz="4" w:space="0" w:color="000000"/>
              <w:bottom w:val="single" w:sz="4" w:space="0" w:color="000000"/>
            </w:tcBorders>
          </w:tcPr>
          <w:p w14:paraId="78710E1E"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6</w:t>
            </w:r>
          </w:p>
        </w:tc>
        <w:tc>
          <w:tcPr>
            <w:tcW w:w="6095" w:type="dxa"/>
            <w:tcBorders>
              <w:left w:val="single" w:sz="4" w:space="0" w:color="000000"/>
              <w:bottom w:val="single" w:sz="4" w:space="0" w:color="000000"/>
              <w:right w:val="single" w:sz="4" w:space="0" w:color="000000"/>
            </w:tcBorders>
          </w:tcPr>
          <w:p w14:paraId="24377B41" w14:textId="77777777" w:rsidR="000F08B7" w:rsidRPr="00F1105D" w:rsidRDefault="000F08B7" w:rsidP="00980AEA">
            <w:pPr>
              <w:pStyle w:val="ac"/>
              <w:rPr>
                <w:rFonts w:ascii="Times New Roman" w:hAnsi="Times New Roman"/>
                <w:color w:val="000000"/>
                <w:sz w:val="28"/>
                <w:szCs w:val="28"/>
              </w:rPr>
            </w:pPr>
            <w:r w:rsidRPr="00F1105D">
              <w:rPr>
                <w:rFonts w:ascii="Times New Roman" w:hAnsi="Times New Roman"/>
                <w:color w:val="000000"/>
                <w:sz w:val="28"/>
                <w:szCs w:val="28"/>
              </w:rPr>
              <w:t>Хранение автотранспорта</w:t>
            </w:r>
          </w:p>
        </w:tc>
        <w:tc>
          <w:tcPr>
            <w:tcW w:w="2835" w:type="dxa"/>
            <w:tcBorders>
              <w:left w:val="single" w:sz="4" w:space="0" w:color="000000"/>
              <w:bottom w:val="single" w:sz="4" w:space="0" w:color="000000"/>
              <w:right w:val="single" w:sz="4" w:space="0" w:color="000000"/>
            </w:tcBorders>
            <w:vAlign w:val="center"/>
          </w:tcPr>
          <w:p w14:paraId="7F8024E2"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2.7.1</w:t>
            </w:r>
          </w:p>
        </w:tc>
      </w:tr>
      <w:tr w:rsidR="000F08B7" w:rsidRPr="00F1105D" w14:paraId="339F327A" w14:textId="77777777" w:rsidTr="00980AEA">
        <w:trPr>
          <w:trHeight w:val="322"/>
        </w:trPr>
        <w:tc>
          <w:tcPr>
            <w:tcW w:w="709" w:type="dxa"/>
            <w:tcBorders>
              <w:left w:val="single" w:sz="4" w:space="0" w:color="000000"/>
              <w:bottom w:val="single" w:sz="4" w:space="0" w:color="000000"/>
            </w:tcBorders>
          </w:tcPr>
          <w:p w14:paraId="7EE23315"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7</w:t>
            </w:r>
          </w:p>
        </w:tc>
        <w:tc>
          <w:tcPr>
            <w:tcW w:w="6095" w:type="dxa"/>
            <w:tcBorders>
              <w:left w:val="single" w:sz="4" w:space="0" w:color="000000"/>
              <w:bottom w:val="single" w:sz="4" w:space="0" w:color="000000"/>
              <w:right w:val="single" w:sz="4" w:space="0" w:color="000000"/>
            </w:tcBorders>
          </w:tcPr>
          <w:p w14:paraId="46CEA0D8" w14:textId="77777777" w:rsidR="000F08B7" w:rsidRPr="00F1105D" w:rsidRDefault="000F08B7" w:rsidP="00980AEA">
            <w:pPr>
              <w:pStyle w:val="ac"/>
              <w:rPr>
                <w:rFonts w:ascii="Times New Roman" w:hAnsi="Times New Roman"/>
                <w:color w:val="000000"/>
                <w:sz w:val="28"/>
                <w:szCs w:val="28"/>
              </w:rPr>
            </w:pPr>
            <w:r w:rsidRPr="00F1105D">
              <w:rPr>
                <w:rFonts w:ascii="Times New Roman" w:hAnsi="Times New Roman"/>
                <w:color w:val="000000"/>
                <w:sz w:val="28"/>
                <w:szCs w:val="28"/>
              </w:rPr>
              <w:t>Коммунальное обслуживание</w:t>
            </w:r>
          </w:p>
        </w:tc>
        <w:tc>
          <w:tcPr>
            <w:tcW w:w="2835" w:type="dxa"/>
            <w:tcBorders>
              <w:left w:val="single" w:sz="4" w:space="0" w:color="000000"/>
              <w:bottom w:val="single" w:sz="4" w:space="0" w:color="000000"/>
              <w:right w:val="single" w:sz="4" w:space="0" w:color="000000"/>
            </w:tcBorders>
            <w:vAlign w:val="center"/>
          </w:tcPr>
          <w:p w14:paraId="7FFD4DD0"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3.1</w:t>
            </w:r>
          </w:p>
        </w:tc>
      </w:tr>
      <w:tr w:rsidR="000F08B7" w:rsidRPr="00F1105D" w14:paraId="6B248376" w14:textId="77777777" w:rsidTr="00980AEA">
        <w:trPr>
          <w:trHeight w:val="322"/>
        </w:trPr>
        <w:tc>
          <w:tcPr>
            <w:tcW w:w="709" w:type="dxa"/>
            <w:tcBorders>
              <w:left w:val="single" w:sz="4" w:space="0" w:color="000000"/>
              <w:bottom w:val="single" w:sz="4" w:space="0" w:color="000000"/>
            </w:tcBorders>
          </w:tcPr>
          <w:p w14:paraId="7D604D5B"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8</w:t>
            </w:r>
          </w:p>
        </w:tc>
        <w:tc>
          <w:tcPr>
            <w:tcW w:w="6095" w:type="dxa"/>
            <w:tcBorders>
              <w:left w:val="single" w:sz="4" w:space="0" w:color="000000"/>
              <w:bottom w:val="single" w:sz="4" w:space="0" w:color="000000"/>
              <w:right w:val="single" w:sz="4" w:space="0" w:color="000000"/>
            </w:tcBorders>
          </w:tcPr>
          <w:p w14:paraId="7284907F" w14:textId="77777777" w:rsidR="000F08B7" w:rsidRPr="00F1105D" w:rsidRDefault="000F08B7" w:rsidP="00980AEA">
            <w:pPr>
              <w:pStyle w:val="ac"/>
              <w:rPr>
                <w:rFonts w:ascii="Times New Roman" w:hAnsi="Times New Roman"/>
                <w:color w:val="000000"/>
                <w:sz w:val="28"/>
                <w:szCs w:val="28"/>
              </w:rPr>
            </w:pPr>
            <w:r w:rsidRPr="00F1105D">
              <w:rPr>
                <w:rFonts w:ascii="Times New Roman" w:hAnsi="Times New Roman"/>
                <w:color w:val="000000"/>
                <w:sz w:val="28"/>
                <w:szCs w:val="28"/>
              </w:rPr>
              <w:t>Социальное обслуживание</w:t>
            </w:r>
          </w:p>
        </w:tc>
        <w:tc>
          <w:tcPr>
            <w:tcW w:w="2835" w:type="dxa"/>
            <w:tcBorders>
              <w:left w:val="single" w:sz="4" w:space="0" w:color="000000"/>
              <w:bottom w:val="single" w:sz="4" w:space="0" w:color="000000"/>
              <w:right w:val="single" w:sz="4" w:space="0" w:color="000000"/>
            </w:tcBorders>
            <w:vAlign w:val="center"/>
          </w:tcPr>
          <w:p w14:paraId="62A83C77"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3.2</w:t>
            </w:r>
          </w:p>
        </w:tc>
      </w:tr>
      <w:tr w:rsidR="000F08B7" w:rsidRPr="00F1105D" w14:paraId="24CEF360" w14:textId="77777777" w:rsidTr="00980AEA">
        <w:trPr>
          <w:trHeight w:val="322"/>
        </w:trPr>
        <w:tc>
          <w:tcPr>
            <w:tcW w:w="709" w:type="dxa"/>
            <w:tcBorders>
              <w:left w:val="single" w:sz="4" w:space="0" w:color="000000"/>
              <w:bottom w:val="single" w:sz="4" w:space="0" w:color="000000"/>
            </w:tcBorders>
          </w:tcPr>
          <w:p w14:paraId="72D424B9"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9</w:t>
            </w:r>
          </w:p>
        </w:tc>
        <w:tc>
          <w:tcPr>
            <w:tcW w:w="6095" w:type="dxa"/>
            <w:tcBorders>
              <w:left w:val="single" w:sz="4" w:space="0" w:color="000000"/>
              <w:bottom w:val="single" w:sz="4" w:space="0" w:color="000000"/>
              <w:right w:val="single" w:sz="4" w:space="0" w:color="000000"/>
            </w:tcBorders>
          </w:tcPr>
          <w:p w14:paraId="4F91CBE9" w14:textId="77777777" w:rsidR="000F08B7" w:rsidRPr="00F1105D" w:rsidRDefault="000F08B7" w:rsidP="00980AEA">
            <w:pPr>
              <w:pStyle w:val="ac"/>
              <w:rPr>
                <w:rFonts w:ascii="Times New Roman" w:hAnsi="Times New Roman"/>
                <w:color w:val="000000"/>
                <w:sz w:val="28"/>
                <w:szCs w:val="28"/>
              </w:rPr>
            </w:pPr>
            <w:r w:rsidRPr="00F1105D">
              <w:rPr>
                <w:rFonts w:ascii="Times New Roman" w:hAnsi="Times New Roman"/>
                <w:color w:val="000000"/>
                <w:sz w:val="28"/>
                <w:szCs w:val="28"/>
              </w:rPr>
              <w:t>Бытовое обслуживание</w:t>
            </w:r>
          </w:p>
        </w:tc>
        <w:tc>
          <w:tcPr>
            <w:tcW w:w="2835" w:type="dxa"/>
            <w:tcBorders>
              <w:left w:val="single" w:sz="4" w:space="0" w:color="000000"/>
              <w:bottom w:val="single" w:sz="4" w:space="0" w:color="000000"/>
              <w:right w:val="single" w:sz="4" w:space="0" w:color="000000"/>
            </w:tcBorders>
            <w:vAlign w:val="center"/>
          </w:tcPr>
          <w:p w14:paraId="2748897B"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3.3</w:t>
            </w:r>
          </w:p>
        </w:tc>
      </w:tr>
      <w:tr w:rsidR="000F08B7" w:rsidRPr="00F1105D" w14:paraId="7649A764" w14:textId="77777777" w:rsidTr="00980AEA">
        <w:trPr>
          <w:trHeight w:val="322"/>
        </w:trPr>
        <w:tc>
          <w:tcPr>
            <w:tcW w:w="709" w:type="dxa"/>
            <w:tcBorders>
              <w:left w:val="single" w:sz="4" w:space="0" w:color="000000"/>
              <w:bottom w:val="single" w:sz="4" w:space="0" w:color="000000"/>
            </w:tcBorders>
          </w:tcPr>
          <w:p w14:paraId="325B6C7D"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10</w:t>
            </w:r>
          </w:p>
        </w:tc>
        <w:tc>
          <w:tcPr>
            <w:tcW w:w="6095" w:type="dxa"/>
            <w:tcBorders>
              <w:left w:val="single" w:sz="4" w:space="0" w:color="000000"/>
              <w:bottom w:val="single" w:sz="4" w:space="0" w:color="000000"/>
              <w:right w:val="single" w:sz="4" w:space="0" w:color="000000"/>
            </w:tcBorders>
          </w:tcPr>
          <w:p w14:paraId="785DBD3D" w14:textId="77777777" w:rsidR="000F08B7" w:rsidRPr="00F1105D" w:rsidRDefault="000F08B7" w:rsidP="00980AEA">
            <w:pPr>
              <w:pStyle w:val="ac"/>
              <w:rPr>
                <w:rFonts w:ascii="Times New Roman" w:hAnsi="Times New Roman"/>
                <w:color w:val="000000"/>
                <w:sz w:val="28"/>
                <w:szCs w:val="28"/>
              </w:rPr>
            </w:pPr>
            <w:r w:rsidRPr="00F1105D">
              <w:rPr>
                <w:rFonts w:ascii="Times New Roman" w:hAnsi="Times New Roman"/>
                <w:color w:val="000000"/>
                <w:sz w:val="28"/>
                <w:szCs w:val="28"/>
              </w:rPr>
              <w:t>Амбулаторно-поликлиническое обслуживание</w:t>
            </w:r>
          </w:p>
        </w:tc>
        <w:tc>
          <w:tcPr>
            <w:tcW w:w="2835" w:type="dxa"/>
            <w:tcBorders>
              <w:left w:val="single" w:sz="4" w:space="0" w:color="000000"/>
              <w:bottom w:val="single" w:sz="4" w:space="0" w:color="000000"/>
              <w:right w:val="single" w:sz="4" w:space="0" w:color="000000"/>
            </w:tcBorders>
            <w:vAlign w:val="center"/>
          </w:tcPr>
          <w:p w14:paraId="3F31D874"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3.4.1</w:t>
            </w:r>
          </w:p>
        </w:tc>
      </w:tr>
      <w:tr w:rsidR="000F08B7" w:rsidRPr="00F1105D" w14:paraId="61C9D07B" w14:textId="77777777" w:rsidTr="00980AEA">
        <w:trPr>
          <w:trHeight w:val="322"/>
        </w:trPr>
        <w:tc>
          <w:tcPr>
            <w:tcW w:w="709" w:type="dxa"/>
            <w:tcBorders>
              <w:left w:val="single" w:sz="4" w:space="0" w:color="000000"/>
              <w:bottom w:val="single" w:sz="4" w:space="0" w:color="000000"/>
            </w:tcBorders>
          </w:tcPr>
          <w:p w14:paraId="02A78B96"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11</w:t>
            </w:r>
          </w:p>
        </w:tc>
        <w:tc>
          <w:tcPr>
            <w:tcW w:w="6095" w:type="dxa"/>
            <w:tcBorders>
              <w:left w:val="single" w:sz="4" w:space="0" w:color="000000"/>
              <w:bottom w:val="single" w:sz="4" w:space="0" w:color="000000"/>
              <w:right w:val="single" w:sz="4" w:space="0" w:color="000000"/>
            </w:tcBorders>
          </w:tcPr>
          <w:p w14:paraId="70A2AE77" w14:textId="77777777" w:rsidR="000F08B7" w:rsidRPr="00F1105D" w:rsidRDefault="000F08B7" w:rsidP="00980AEA">
            <w:pPr>
              <w:pStyle w:val="ac"/>
              <w:rPr>
                <w:rFonts w:ascii="Times New Roman" w:hAnsi="Times New Roman"/>
                <w:color w:val="000000"/>
                <w:sz w:val="28"/>
                <w:szCs w:val="28"/>
              </w:rPr>
            </w:pPr>
            <w:r w:rsidRPr="00F1105D">
              <w:rPr>
                <w:rFonts w:ascii="Times New Roman" w:hAnsi="Times New Roman"/>
                <w:color w:val="000000"/>
                <w:sz w:val="28"/>
                <w:szCs w:val="28"/>
              </w:rPr>
              <w:t>Дошкольное, начальное и среднее общее образование</w:t>
            </w:r>
          </w:p>
        </w:tc>
        <w:tc>
          <w:tcPr>
            <w:tcW w:w="2835" w:type="dxa"/>
            <w:tcBorders>
              <w:left w:val="single" w:sz="4" w:space="0" w:color="000000"/>
              <w:bottom w:val="single" w:sz="4" w:space="0" w:color="000000"/>
              <w:right w:val="single" w:sz="4" w:space="0" w:color="000000"/>
            </w:tcBorders>
            <w:vAlign w:val="center"/>
          </w:tcPr>
          <w:p w14:paraId="2C0BF52F"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3.5.1</w:t>
            </w:r>
          </w:p>
        </w:tc>
      </w:tr>
      <w:tr w:rsidR="000F08B7" w:rsidRPr="00F1105D" w14:paraId="6C398D34" w14:textId="77777777" w:rsidTr="00980AEA">
        <w:trPr>
          <w:trHeight w:val="322"/>
        </w:trPr>
        <w:tc>
          <w:tcPr>
            <w:tcW w:w="709" w:type="dxa"/>
            <w:tcBorders>
              <w:left w:val="single" w:sz="4" w:space="0" w:color="000000"/>
              <w:bottom w:val="single" w:sz="4" w:space="0" w:color="000000"/>
            </w:tcBorders>
          </w:tcPr>
          <w:p w14:paraId="164FF8AB"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12</w:t>
            </w:r>
          </w:p>
        </w:tc>
        <w:tc>
          <w:tcPr>
            <w:tcW w:w="6095" w:type="dxa"/>
            <w:tcBorders>
              <w:left w:val="single" w:sz="4" w:space="0" w:color="000000"/>
              <w:bottom w:val="single" w:sz="4" w:space="0" w:color="000000"/>
              <w:right w:val="single" w:sz="4" w:space="0" w:color="000000"/>
            </w:tcBorders>
          </w:tcPr>
          <w:p w14:paraId="150386E0" w14:textId="77777777" w:rsidR="000F08B7" w:rsidRPr="00F1105D" w:rsidRDefault="000F08B7" w:rsidP="00980AEA">
            <w:pPr>
              <w:pStyle w:val="ac"/>
              <w:rPr>
                <w:rFonts w:ascii="Times New Roman" w:hAnsi="Times New Roman"/>
                <w:color w:val="000000"/>
                <w:sz w:val="28"/>
                <w:szCs w:val="28"/>
              </w:rPr>
            </w:pPr>
            <w:r w:rsidRPr="00F1105D">
              <w:rPr>
                <w:rFonts w:ascii="Times New Roman" w:hAnsi="Times New Roman"/>
                <w:color w:val="000000"/>
                <w:sz w:val="28"/>
                <w:szCs w:val="28"/>
              </w:rPr>
              <w:t>Объекты культурно-досуговой деятельности</w:t>
            </w:r>
          </w:p>
        </w:tc>
        <w:tc>
          <w:tcPr>
            <w:tcW w:w="2835" w:type="dxa"/>
            <w:tcBorders>
              <w:left w:val="single" w:sz="4" w:space="0" w:color="000000"/>
              <w:bottom w:val="single" w:sz="4" w:space="0" w:color="000000"/>
              <w:right w:val="single" w:sz="4" w:space="0" w:color="000000"/>
            </w:tcBorders>
            <w:vAlign w:val="center"/>
          </w:tcPr>
          <w:p w14:paraId="4359EF2E"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3.6.1</w:t>
            </w:r>
          </w:p>
        </w:tc>
      </w:tr>
      <w:tr w:rsidR="000F08B7" w:rsidRPr="00F1105D" w14:paraId="5495F247" w14:textId="77777777" w:rsidTr="00980AEA">
        <w:trPr>
          <w:trHeight w:val="322"/>
        </w:trPr>
        <w:tc>
          <w:tcPr>
            <w:tcW w:w="709" w:type="dxa"/>
            <w:tcBorders>
              <w:left w:val="single" w:sz="4" w:space="0" w:color="000000"/>
              <w:bottom w:val="single" w:sz="4" w:space="0" w:color="000000"/>
            </w:tcBorders>
          </w:tcPr>
          <w:p w14:paraId="76EAE764"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13</w:t>
            </w:r>
          </w:p>
        </w:tc>
        <w:tc>
          <w:tcPr>
            <w:tcW w:w="6095" w:type="dxa"/>
            <w:tcBorders>
              <w:left w:val="single" w:sz="4" w:space="0" w:color="000000"/>
              <w:bottom w:val="single" w:sz="4" w:space="0" w:color="000000"/>
              <w:right w:val="single" w:sz="4" w:space="0" w:color="000000"/>
            </w:tcBorders>
          </w:tcPr>
          <w:p w14:paraId="2CBBEFED" w14:textId="77777777" w:rsidR="000F08B7" w:rsidRPr="00F1105D" w:rsidRDefault="000F08B7" w:rsidP="00980AEA">
            <w:pPr>
              <w:pStyle w:val="ac"/>
              <w:rPr>
                <w:rFonts w:ascii="Times New Roman" w:hAnsi="Times New Roman"/>
                <w:color w:val="000000"/>
                <w:sz w:val="28"/>
                <w:szCs w:val="28"/>
              </w:rPr>
            </w:pPr>
            <w:r w:rsidRPr="00F1105D">
              <w:rPr>
                <w:rFonts w:ascii="Times New Roman" w:hAnsi="Times New Roman"/>
                <w:color w:val="000000"/>
                <w:sz w:val="28"/>
                <w:szCs w:val="28"/>
              </w:rPr>
              <w:t>Парки культуры и отдыха</w:t>
            </w:r>
          </w:p>
        </w:tc>
        <w:tc>
          <w:tcPr>
            <w:tcW w:w="2835" w:type="dxa"/>
            <w:tcBorders>
              <w:left w:val="single" w:sz="4" w:space="0" w:color="000000"/>
              <w:bottom w:val="single" w:sz="4" w:space="0" w:color="000000"/>
              <w:right w:val="single" w:sz="4" w:space="0" w:color="000000"/>
            </w:tcBorders>
            <w:vAlign w:val="center"/>
          </w:tcPr>
          <w:p w14:paraId="40F00FAB"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3.6.2</w:t>
            </w:r>
          </w:p>
        </w:tc>
      </w:tr>
      <w:tr w:rsidR="000F08B7" w:rsidRPr="00F1105D" w14:paraId="016D78BD" w14:textId="77777777" w:rsidTr="00980AEA">
        <w:trPr>
          <w:trHeight w:val="322"/>
        </w:trPr>
        <w:tc>
          <w:tcPr>
            <w:tcW w:w="709" w:type="dxa"/>
            <w:tcBorders>
              <w:left w:val="single" w:sz="4" w:space="0" w:color="000000"/>
              <w:bottom w:val="single" w:sz="4" w:space="0" w:color="000000"/>
            </w:tcBorders>
          </w:tcPr>
          <w:p w14:paraId="177C81DC"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14</w:t>
            </w:r>
          </w:p>
        </w:tc>
        <w:tc>
          <w:tcPr>
            <w:tcW w:w="6095" w:type="dxa"/>
            <w:tcBorders>
              <w:left w:val="single" w:sz="4" w:space="0" w:color="000000"/>
              <w:bottom w:val="single" w:sz="4" w:space="0" w:color="000000"/>
              <w:right w:val="single" w:sz="4" w:space="0" w:color="000000"/>
            </w:tcBorders>
          </w:tcPr>
          <w:p w14:paraId="1E8E9643" w14:textId="77777777" w:rsidR="000F08B7" w:rsidRPr="00F1105D" w:rsidRDefault="000F08B7" w:rsidP="00980AEA">
            <w:pPr>
              <w:pStyle w:val="ac"/>
              <w:rPr>
                <w:rFonts w:ascii="Times New Roman" w:hAnsi="Times New Roman"/>
                <w:color w:val="000000"/>
                <w:sz w:val="28"/>
                <w:szCs w:val="28"/>
              </w:rPr>
            </w:pPr>
            <w:r w:rsidRPr="00F1105D">
              <w:rPr>
                <w:rFonts w:ascii="Times New Roman" w:hAnsi="Times New Roman"/>
                <w:color w:val="000000"/>
                <w:sz w:val="28"/>
                <w:szCs w:val="28"/>
              </w:rPr>
              <w:t>Государственное управление</w:t>
            </w:r>
          </w:p>
        </w:tc>
        <w:tc>
          <w:tcPr>
            <w:tcW w:w="2835" w:type="dxa"/>
            <w:tcBorders>
              <w:left w:val="single" w:sz="4" w:space="0" w:color="000000"/>
              <w:bottom w:val="single" w:sz="4" w:space="0" w:color="000000"/>
              <w:right w:val="single" w:sz="4" w:space="0" w:color="000000"/>
            </w:tcBorders>
            <w:vAlign w:val="center"/>
          </w:tcPr>
          <w:p w14:paraId="5F274ACD"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3.8.1</w:t>
            </w:r>
          </w:p>
        </w:tc>
      </w:tr>
      <w:tr w:rsidR="000F08B7" w:rsidRPr="00F1105D" w14:paraId="0F45E2FF" w14:textId="77777777" w:rsidTr="00980AEA">
        <w:trPr>
          <w:trHeight w:val="322"/>
        </w:trPr>
        <w:tc>
          <w:tcPr>
            <w:tcW w:w="709" w:type="dxa"/>
            <w:tcBorders>
              <w:left w:val="single" w:sz="4" w:space="0" w:color="000000"/>
              <w:bottom w:val="single" w:sz="4" w:space="0" w:color="000000"/>
            </w:tcBorders>
          </w:tcPr>
          <w:p w14:paraId="5FBD8B1A"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15</w:t>
            </w:r>
          </w:p>
        </w:tc>
        <w:tc>
          <w:tcPr>
            <w:tcW w:w="6095" w:type="dxa"/>
            <w:tcBorders>
              <w:left w:val="single" w:sz="4" w:space="0" w:color="000000"/>
              <w:bottom w:val="single" w:sz="4" w:space="0" w:color="000000"/>
              <w:right w:val="single" w:sz="4" w:space="0" w:color="000000"/>
            </w:tcBorders>
          </w:tcPr>
          <w:p w14:paraId="058E573E" w14:textId="77777777" w:rsidR="000F08B7" w:rsidRPr="00F1105D" w:rsidRDefault="000F08B7" w:rsidP="00980AEA">
            <w:pPr>
              <w:pStyle w:val="ac"/>
              <w:rPr>
                <w:rFonts w:ascii="Times New Roman" w:hAnsi="Times New Roman"/>
                <w:color w:val="000000"/>
                <w:sz w:val="28"/>
                <w:szCs w:val="28"/>
              </w:rPr>
            </w:pPr>
            <w:r w:rsidRPr="00F1105D">
              <w:rPr>
                <w:rFonts w:ascii="Times New Roman" w:hAnsi="Times New Roman"/>
                <w:color w:val="000000"/>
                <w:sz w:val="28"/>
                <w:szCs w:val="28"/>
              </w:rPr>
              <w:t>Амбулаторное ветеринарное обслуживание</w:t>
            </w:r>
          </w:p>
        </w:tc>
        <w:tc>
          <w:tcPr>
            <w:tcW w:w="2835" w:type="dxa"/>
            <w:tcBorders>
              <w:left w:val="single" w:sz="4" w:space="0" w:color="000000"/>
              <w:bottom w:val="single" w:sz="4" w:space="0" w:color="000000"/>
              <w:right w:val="single" w:sz="4" w:space="0" w:color="000000"/>
            </w:tcBorders>
            <w:vAlign w:val="center"/>
          </w:tcPr>
          <w:p w14:paraId="40B58897"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3.10.1</w:t>
            </w:r>
          </w:p>
        </w:tc>
      </w:tr>
      <w:tr w:rsidR="000F08B7" w:rsidRPr="00F1105D" w14:paraId="305B5D7F" w14:textId="77777777" w:rsidTr="00980AEA">
        <w:trPr>
          <w:trHeight w:val="322"/>
        </w:trPr>
        <w:tc>
          <w:tcPr>
            <w:tcW w:w="709" w:type="dxa"/>
            <w:tcBorders>
              <w:left w:val="single" w:sz="4" w:space="0" w:color="000000"/>
              <w:bottom w:val="single" w:sz="4" w:space="0" w:color="000000"/>
            </w:tcBorders>
          </w:tcPr>
          <w:p w14:paraId="072217D3"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16</w:t>
            </w:r>
          </w:p>
        </w:tc>
        <w:tc>
          <w:tcPr>
            <w:tcW w:w="6095" w:type="dxa"/>
            <w:tcBorders>
              <w:left w:val="single" w:sz="4" w:space="0" w:color="000000"/>
              <w:bottom w:val="single" w:sz="4" w:space="0" w:color="000000"/>
              <w:right w:val="single" w:sz="4" w:space="0" w:color="000000"/>
            </w:tcBorders>
          </w:tcPr>
          <w:p w14:paraId="41F89C32" w14:textId="77777777" w:rsidR="000F08B7" w:rsidRPr="00F1105D" w:rsidRDefault="000F08B7" w:rsidP="00980AEA">
            <w:pPr>
              <w:pStyle w:val="ac"/>
              <w:rPr>
                <w:rFonts w:ascii="Times New Roman" w:hAnsi="Times New Roman"/>
                <w:color w:val="000000"/>
                <w:sz w:val="28"/>
                <w:szCs w:val="28"/>
              </w:rPr>
            </w:pPr>
            <w:r w:rsidRPr="00F1105D">
              <w:rPr>
                <w:rFonts w:ascii="Times New Roman" w:hAnsi="Times New Roman"/>
                <w:color w:val="000000"/>
                <w:sz w:val="28"/>
                <w:szCs w:val="28"/>
              </w:rPr>
              <w:t>Магазины</w:t>
            </w:r>
          </w:p>
        </w:tc>
        <w:tc>
          <w:tcPr>
            <w:tcW w:w="2835" w:type="dxa"/>
            <w:tcBorders>
              <w:left w:val="single" w:sz="4" w:space="0" w:color="000000"/>
              <w:bottom w:val="single" w:sz="4" w:space="0" w:color="000000"/>
              <w:right w:val="single" w:sz="4" w:space="0" w:color="000000"/>
            </w:tcBorders>
            <w:vAlign w:val="center"/>
          </w:tcPr>
          <w:p w14:paraId="798CF9E2"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4.4</w:t>
            </w:r>
          </w:p>
        </w:tc>
      </w:tr>
      <w:tr w:rsidR="000F08B7" w:rsidRPr="00F1105D" w14:paraId="42E66DD7" w14:textId="77777777" w:rsidTr="00980AEA">
        <w:trPr>
          <w:trHeight w:val="322"/>
        </w:trPr>
        <w:tc>
          <w:tcPr>
            <w:tcW w:w="709" w:type="dxa"/>
            <w:tcBorders>
              <w:left w:val="single" w:sz="4" w:space="0" w:color="000000"/>
              <w:bottom w:val="single" w:sz="4" w:space="0" w:color="000000"/>
            </w:tcBorders>
          </w:tcPr>
          <w:p w14:paraId="3C1E977F"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17</w:t>
            </w:r>
          </w:p>
        </w:tc>
        <w:tc>
          <w:tcPr>
            <w:tcW w:w="6095" w:type="dxa"/>
            <w:tcBorders>
              <w:left w:val="single" w:sz="4" w:space="0" w:color="000000"/>
              <w:bottom w:val="single" w:sz="4" w:space="0" w:color="000000"/>
              <w:right w:val="single" w:sz="4" w:space="0" w:color="000000"/>
            </w:tcBorders>
          </w:tcPr>
          <w:p w14:paraId="7CA6AC1D" w14:textId="77777777" w:rsidR="000F08B7" w:rsidRPr="00F1105D" w:rsidRDefault="000F08B7" w:rsidP="00980AEA">
            <w:pPr>
              <w:pStyle w:val="ac"/>
              <w:rPr>
                <w:rFonts w:ascii="Times New Roman" w:hAnsi="Times New Roman"/>
                <w:color w:val="000000"/>
                <w:sz w:val="28"/>
                <w:szCs w:val="28"/>
              </w:rPr>
            </w:pPr>
            <w:r w:rsidRPr="00F1105D">
              <w:rPr>
                <w:rFonts w:ascii="Times New Roman" w:hAnsi="Times New Roman"/>
                <w:color w:val="000000"/>
                <w:sz w:val="28"/>
                <w:szCs w:val="28"/>
              </w:rPr>
              <w:t>Банковская и страховая деятельность</w:t>
            </w:r>
          </w:p>
        </w:tc>
        <w:tc>
          <w:tcPr>
            <w:tcW w:w="2835" w:type="dxa"/>
            <w:tcBorders>
              <w:left w:val="single" w:sz="4" w:space="0" w:color="000000"/>
              <w:bottom w:val="single" w:sz="4" w:space="0" w:color="000000"/>
              <w:right w:val="single" w:sz="4" w:space="0" w:color="000000"/>
            </w:tcBorders>
            <w:vAlign w:val="center"/>
          </w:tcPr>
          <w:p w14:paraId="2125D198"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4.5</w:t>
            </w:r>
          </w:p>
        </w:tc>
      </w:tr>
      <w:tr w:rsidR="000F08B7" w:rsidRPr="00F1105D" w14:paraId="10EC9147" w14:textId="77777777" w:rsidTr="00980AEA">
        <w:trPr>
          <w:trHeight w:val="322"/>
        </w:trPr>
        <w:tc>
          <w:tcPr>
            <w:tcW w:w="709" w:type="dxa"/>
            <w:tcBorders>
              <w:left w:val="single" w:sz="4" w:space="0" w:color="000000"/>
              <w:bottom w:val="single" w:sz="4" w:space="0" w:color="000000"/>
            </w:tcBorders>
          </w:tcPr>
          <w:p w14:paraId="1D109EBC"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18</w:t>
            </w:r>
          </w:p>
        </w:tc>
        <w:tc>
          <w:tcPr>
            <w:tcW w:w="6095" w:type="dxa"/>
            <w:tcBorders>
              <w:left w:val="single" w:sz="4" w:space="0" w:color="000000"/>
              <w:bottom w:val="single" w:sz="4" w:space="0" w:color="000000"/>
              <w:right w:val="single" w:sz="4" w:space="0" w:color="000000"/>
            </w:tcBorders>
          </w:tcPr>
          <w:p w14:paraId="21A64CAB" w14:textId="77777777" w:rsidR="000F08B7" w:rsidRPr="00F1105D" w:rsidRDefault="000F08B7" w:rsidP="00980AEA">
            <w:pPr>
              <w:pStyle w:val="ac"/>
              <w:rPr>
                <w:rFonts w:ascii="Times New Roman" w:hAnsi="Times New Roman"/>
                <w:color w:val="000000"/>
                <w:sz w:val="28"/>
                <w:szCs w:val="28"/>
              </w:rPr>
            </w:pPr>
            <w:r w:rsidRPr="00F1105D">
              <w:rPr>
                <w:rFonts w:ascii="Times New Roman" w:hAnsi="Times New Roman"/>
                <w:color w:val="000000"/>
                <w:sz w:val="28"/>
                <w:szCs w:val="28"/>
              </w:rPr>
              <w:t>Общественное питание</w:t>
            </w:r>
          </w:p>
        </w:tc>
        <w:tc>
          <w:tcPr>
            <w:tcW w:w="2835" w:type="dxa"/>
            <w:tcBorders>
              <w:left w:val="single" w:sz="4" w:space="0" w:color="000000"/>
              <w:bottom w:val="single" w:sz="4" w:space="0" w:color="000000"/>
              <w:right w:val="single" w:sz="4" w:space="0" w:color="000000"/>
            </w:tcBorders>
            <w:vAlign w:val="center"/>
          </w:tcPr>
          <w:p w14:paraId="03D802B5"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4.6</w:t>
            </w:r>
          </w:p>
        </w:tc>
      </w:tr>
      <w:tr w:rsidR="000F08B7" w:rsidRPr="00F1105D" w14:paraId="5113C6CA" w14:textId="77777777" w:rsidTr="00980AEA">
        <w:trPr>
          <w:trHeight w:val="322"/>
        </w:trPr>
        <w:tc>
          <w:tcPr>
            <w:tcW w:w="709" w:type="dxa"/>
            <w:tcBorders>
              <w:left w:val="single" w:sz="4" w:space="0" w:color="000000"/>
              <w:bottom w:val="single" w:sz="4" w:space="0" w:color="000000"/>
            </w:tcBorders>
          </w:tcPr>
          <w:p w14:paraId="5E8E1B1F"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19</w:t>
            </w:r>
          </w:p>
        </w:tc>
        <w:tc>
          <w:tcPr>
            <w:tcW w:w="6095" w:type="dxa"/>
            <w:tcBorders>
              <w:left w:val="single" w:sz="4" w:space="0" w:color="000000"/>
              <w:bottom w:val="single" w:sz="4" w:space="0" w:color="000000"/>
              <w:right w:val="single" w:sz="4" w:space="0" w:color="000000"/>
            </w:tcBorders>
          </w:tcPr>
          <w:p w14:paraId="0CB3554C" w14:textId="77777777" w:rsidR="000F08B7" w:rsidRPr="00F1105D" w:rsidRDefault="000F08B7" w:rsidP="00980AEA">
            <w:pPr>
              <w:pStyle w:val="ac"/>
              <w:rPr>
                <w:rFonts w:ascii="Times New Roman" w:hAnsi="Times New Roman"/>
                <w:color w:val="000000"/>
                <w:sz w:val="28"/>
                <w:szCs w:val="28"/>
              </w:rPr>
            </w:pPr>
            <w:r w:rsidRPr="00F1105D">
              <w:rPr>
                <w:rFonts w:ascii="Times New Roman" w:hAnsi="Times New Roman"/>
                <w:color w:val="000000"/>
                <w:sz w:val="28"/>
                <w:szCs w:val="28"/>
              </w:rPr>
              <w:t>Гостиничное обслуживание</w:t>
            </w:r>
          </w:p>
        </w:tc>
        <w:tc>
          <w:tcPr>
            <w:tcW w:w="2835" w:type="dxa"/>
            <w:tcBorders>
              <w:left w:val="single" w:sz="4" w:space="0" w:color="000000"/>
              <w:bottom w:val="single" w:sz="4" w:space="0" w:color="000000"/>
              <w:right w:val="single" w:sz="4" w:space="0" w:color="000000"/>
            </w:tcBorders>
            <w:vAlign w:val="center"/>
          </w:tcPr>
          <w:p w14:paraId="56DC00B3"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4.7</w:t>
            </w:r>
          </w:p>
        </w:tc>
      </w:tr>
      <w:tr w:rsidR="000F08B7" w:rsidRPr="00F1105D" w14:paraId="0C17B77D" w14:textId="77777777" w:rsidTr="00980AEA">
        <w:trPr>
          <w:trHeight w:val="322"/>
        </w:trPr>
        <w:tc>
          <w:tcPr>
            <w:tcW w:w="709" w:type="dxa"/>
            <w:tcBorders>
              <w:left w:val="single" w:sz="4" w:space="0" w:color="000000"/>
              <w:bottom w:val="single" w:sz="4" w:space="0" w:color="auto"/>
            </w:tcBorders>
          </w:tcPr>
          <w:p w14:paraId="7EBE2592" w14:textId="77777777" w:rsidR="000F08B7" w:rsidRPr="00F1105D" w:rsidRDefault="000F08B7" w:rsidP="00980AEA">
            <w:pPr>
              <w:pStyle w:val="ac"/>
              <w:jc w:val="center"/>
              <w:rPr>
                <w:rFonts w:ascii="Times New Roman" w:hAnsi="Times New Roman"/>
                <w:color w:val="000000"/>
                <w:sz w:val="28"/>
                <w:szCs w:val="28"/>
              </w:rPr>
            </w:pPr>
          </w:p>
        </w:tc>
        <w:tc>
          <w:tcPr>
            <w:tcW w:w="6095" w:type="dxa"/>
            <w:tcBorders>
              <w:left w:val="single" w:sz="4" w:space="0" w:color="000000"/>
              <w:bottom w:val="single" w:sz="4" w:space="0" w:color="auto"/>
              <w:right w:val="single" w:sz="4" w:space="0" w:color="000000"/>
            </w:tcBorders>
          </w:tcPr>
          <w:p w14:paraId="5FB44B59" w14:textId="77777777" w:rsidR="000F08B7" w:rsidRPr="00F1105D" w:rsidRDefault="000F08B7" w:rsidP="00980AEA">
            <w:pPr>
              <w:pStyle w:val="ac"/>
              <w:rPr>
                <w:rFonts w:ascii="Times New Roman" w:hAnsi="Times New Roman"/>
                <w:b/>
                <w:color w:val="000000"/>
                <w:sz w:val="28"/>
                <w:szCs w:val="28"/>
              </w:rPr>
            </w:pPr>
            <w:r w:rsidRPr="00F1105D">
              <w:rPr>
                <w:rFonts w:ascii="Times New Roman" w:hAnsi="Times New Roman"/>
                <w:b/>
                <w:color w:val="000000"/>
                <w:sz w:val="28"/>
                <w:szCs w:val="28"/>
              </w:rPr>
              <w:t>Условно разрешенные виды использования</w:t>
            </w:r>
          </w:p>
        </w:tc>
        <w:tc>
          <w:tcPr>
            <w:tcW w:w="2835" w:type="dxa"/>
            <w:tcBorders>
              <w:left w:val="single" w:sz="4" w:space="0" w:color="000000"/>
              <w:bottom w:val="single" w:sz="4" w:space="0" w:color="auto"/>
              <w:right w:val="single" w:sz="4" w:space="0" w:color="000000"/>
            </w:tcBorders>
            <w:vAlign w:val="center"/>
          </w:tcPr>
          <w:p w14:paraId="22BB722C" w14:textId="77777777" w:rsidR="000F08B7" w:rsidRPr="00F1105D" w:rsidRDefault="000F08B7" w:rsidP="00980AEA">
            <w:pPr>
              <w:pStyle w:val="ac"/>
              <w:jc w:val="center"/>
              <w:rPr>
                <w:rFonts w:ascii="Times New Roman" w:hAnsi="Times New Roman"/>
                <w:color w:val="000000"/>
                <w:sz w:val="28"/>
                <w:szCs w:val="28"/>
              </w:rPr>
            </w:pPr>
          </w:p>
        </w:tc>
      </w:tr>
      <w:tr w:rsidR="000F08B7" w:rsidRPr="00F1105D" w14:paraId="3668A4FF" w14:textId="77777777" w:rsidTr="00980AEA">
        <w:trPr>
          <w:trHeight w:val="322"/>
        </w:trPr>
        <w:tc>
          <w:tcPr>
            <w:tcW w:w="709" w:type="dxa"/>
            <w:tcBorders>
              <w:top w:val="single" w:sz="4" w:space="0" w:color="auto"/>
              <w:left w:val="single" w:sz="4" w:space="0" w:color="auto"/>
              <w:bottom w:val="single" w:sz="4" w:space="0" w:color="auto"/>
              <w:right w:val="single" w:sz="4" w:space="0" w:color="auto"/>
            </w:tcBorders>
          </w:tcPr>
          <w:p w14:paraId="04E6DE0D"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1</w:t>
            </w:r>
          </w:p>
        </w:tc>
        <w:tc>
          <w:tcPr>
            <w:tcW w:w="6095" w:type="dxa"/>
            <w:tcBorders>
              <w:top w:val="single" w:sz="4" w:space="0" w:color="auto"/>
              <w:left w:val="single" w:sz="4" w:space="0" w:color="auto"/>
              <w:bottom w:val="single" w:sz="4" w:space="0" w:color="auto"/>
              <w:right w:val="single" w:sz="4" w:space="0" w:color="auto"/>
            </w:tcBorders>
          </w:tcPr>
          <w:p w14:paraId="27E14F92" w14:textId="77777777" w:rsidR="000F08B7" w:rsidRPr="00F1105D" w:rsidRDefault="000F08B7" w:rsidP="00980AEA">
            <w:pPr>
              <w:pStyle w:val="ac"/>
              <w:rPr>
                <w:rFonts w:ascii="Times New Roman" w:hAnsi="Times New Roman"/>
                <w:color w:val="000000"/>
                <w:sz w:val="28"/>
                <w:szCs w:val="28"/>
              </w:rPr>
            </w:pPr>
            <w:r w:rsidRPr="00F1105D">
              <w:rPr>
                <w:rFonts w:ascii="Times New Roman" w:hAnsi="Times New Roman"/>
                <w:color w:val="000000"/>
                <w:sz w:val="28"/>
                <w:szCs w:val="28"/>
              </w:rPr>
              <w:t>Религиозное использование</w:t>
            </w:r>
          </w:p>
        </w:tc>
        <w:tc>
          <w:tcPr>
            <w:tcW w:w="2835" w:type="dxa"/>
            <w:tcBorders>
              <w:top w:val="single" w:sz="4" w:space="0" w:color="auto"/>
              <w:left w:val="single" w:sz="4" w:space="0" w:color="auto"/>
              <w:bottom w:val="single" w:sz="4" w:space="0" w:color="auto"/>
              <w:right w:val="single" w:sz="4" w:space="0" w:color="auto"/>
            </w:tcBorders>
            <w:vAlign w:val="center"/>
          </w:tcPr>
          <w:p w14:paraId="09B66C62"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3.7</w:t>
            </w:r>
          </w:p>
        </w:tc>
      </w:tr>
      <w:tr w:rsidR="000F08B7" w:rsidRPr="00F1105D" w14:paraId="7BE1B02C" w14:textId="77777777" w:rsidTr="00980AEA">
        <w:trPr>
          <w:trHeight w:val="322"/>
        </w:trPr>
        <w:tc>
          <w:tcPr>
            <w:tcW w:w="709" w:type="dxa"/>
            <w:tcBorders>
              <w:top w:val="single" w:sz="4" w:space="0" w:color="auto"/>
              <w:left w:val="single" w:sz="4" w:space="0" w:color="auto"/>
              <w:bottom w:val="single" w:sz="4" w:space="0" w:color="auto"/>
              <w:right w:val="single" w:sz="4" w:space="0" w:color="auto"/>
            </w:tcBorders>
          </w:tcPr>
          <w:p w14:paraId="678EA9B8"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2</w:t>
            </w:r>
          </w:p>
        </w:tc>
        <w:tc>
          <w:tcPr>
            <w:tcW w:w="6095" w:type="dxa"/>
            <w:tcBorders>
              <w:top w:val="single" w:sz="4" w:space="0" w:color="auto"/>
              <w:left w:val="single" w:sz="4" w:space="0" w:color="auto"/>
              <w:bottom w:val="single" w:sz="4" w:space="0" w:color="auto"/>
              <w:right w:val="single" w:sz="4" w:space="0" w:color="auto"/>
            </w:tcBorders>
          </w:tcPr>
          <w:p w14:paraId="6711E4F0" w14:textId="77777777" w:rsidR="000F08B7" w:rsidRPr="00F1105D" w:rsidRDefault="000F08B7" w:rsidP="00980AEA">
            <w:pPr>
              <w:pStyle w:val="ac"/>
              <w:rPr>
                <w:rFonts w:ascii="Times New Roman" w:hAnsi="Times New Roman"/>
                <w:color w:val="000000"/>
                <w:sz w:val="28"/>
                <w:szCs w:val="28"/>
              </w:rPr>
            </w:pPr>
            <w:r w:rsidRPr="00F1105D">
              <w:rPr>
                <w:rFonts w:ascii="Times New Roman" w:hAnsi="Times New Roman"/>
                <w:color w:val="000000"/>
                <w:sz w:val="28"/>
                <w:szCs w:val="28"/>
              </w:rPr>
              <w:t>Развлекательные мероприятия</w:t>
            </w:r>
          </w:p>
        </w:tc>
        <w:tc>
          <w:tcPr>
            <w:tcW w:w="2835" w:type="dxa"/>
            <w:tcBorders>
              <w:top w:val="single" w:sz="4" w:space="0" w:color="auto"/>
              <w:left w:val="single" w:sz="4" w:space="0" w:color="auto"/>
              <w:bottom w:val="single" w:sz="4" w:space="0" w:color="auto"/>
              <w:right w:val="single" w:sz="4" w:space="0" w:color="auto"/>
            </w:tcBorders>
            <w:vAlign w:val="center"/>
          </w:tcPr>
          <w:p w14:paraId="3488B703"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4.8.1</w:t>
            </w:r>
          </w:p>
        </w:tc>
      </w:tr>
      <w:tr w:rsidR="000F08B7" w:rsidRPr="00F1105D" w14:paraId="18F503ED" w14:textId="77777777" w:rsidTr="00980AEA">
        <w:trPr>
          <w:trHeight w:val="322"/>
        </w:trPr>
        <w:tc>
          <w:tcPr>
            <w:tcW w:w="709" w:type="dxa"/>
            <w:tcBorders>
              <w:top w:val="single" w:sz="4" w:space="0" w:color="auto"/>
              <w:left w:val="single" w:sz="4" w:space="0" w:color="auto"/>
              <w:bottom w:val="single" w:sz="4" w:space="0" w:color="auto"/>
              <w:right w:val="single" w:sz="4" w:space="0" w:color="auto"/>
            </w:tcBorders>
          </w:tcPr>
          <w:p w14:paraId="1C309022"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3</w:t>
            </w:r>
          </w:p>
        </w:tc>
        <w:tc>
          <w:tcPr>
            <w:tcW w:w="6095" w:type="dxa"/>
            <w:tcBorders>
              <w:top w:val="single" w:sz="4" w:space="0" w:color="auto"/>
              <w:left w:val="single" w:sz="4" w:space="0" w:color="auto"/>
              <w:bottom w:val="single" w:sz="4" w:space="0" w:color="auto"/>
              <w:right w:val="single" w:sz="4" w:space="0" w:color="auto"/>
            </w:tcBorders>
          </w:tcPr>
          <w:p w14:paraId="0E161D7B" w14:textId="77777777" w:rsidR="000F08B7" w:rsidRPr="00F1105D" w:rsidRDefault="000F08B7" w:rsidP="00980AEA">
            <w:pPr>
              <w:pStyle w:val="ac"/>
              <w:rPr>
                <w:rFonts w:ascii="Times New Roman" w:hAnsi="Times New Roman"/>
                <w:color w:val="000000"/>
                <w:sz w:val="28"/>
                <w:szCs w:val="28"/>
              </w:rPr>
            </w:pPr>
            <w:r w:rsidRPr="00F1105D">
              <w:rPr>
                <w:rFonts w:ascii="Times New Roman" w:hAnsi="Times New Roman"/>
                <w:color w:val="000000"/>
                <w:sz w:val="28"/>
                <w:szCs w:val="28"/>
              </w:rPr>
              <w:t>Служебные гаражи</w:t>
            </w:r>
          </w:p>
        </w:tc>
        <w:tc>
          <w:tcPr>
            <w:tcW w:w="2835" w:type="dxa"/>
            <w:tcBorders>
              <w:top w:val="single" w:sz="4" w:space="0" w:color="auto"/>
              <w:left w:val="single" w:sz="4" w:space="0" w:color="auto"/>
              <w:bottom w:val="single" w:sz="4" w:space="0" w:color="auto"/>
              <w:right w:val="single" w:sz="4" w:space="0" w:color="auto"/>
            </w:tcBorders>
            <w:vAlign w:val="center"/>
          </w:tcPr>
          <w:p w14:paraId="0175A2D9"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4.9</w:t>
            </w:r>
          </w:p>
        </w:tc>
      </w:tr>
      <w:tr w:rsidR="000F08B7" w:rsidRPr="00F1105D" w14:paraId="1ABD0187" w14:textId="77777777" w:rsidTr="00980AEA">
        <w:trPr>
          <w:trHeight w:val="322"/>
        </w:trPr>
        <w:tc>
          <w:tcPr>
            <w:tcW w:w="709" w:type="dxa"/>
            <w:tcBorders>
              <w:top w:val="single" w:sz="4" w:space="0" w:color="auto"/>
              <w:left w:val="single" w:sz="4" w:space="0" w:color="auto"/>
              <w:bottom w:val="single" w:sz="4" w:space="0" w:color="auto"/>
              <w:right w:val="single" w:sz="4" w:space="0" w:color="auto"/>
            </w:tcBorders>
          </w:tcPr>
          <w:p w14:paraId="0AA44B35"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4</w:t>
            </w:r>
          </w:p>
        </w:tc>
        <w:tc>
          <w:tcPr>
            <w:tcW w:w="6095" w:type="dxa"/>
            <w:tcBorders>
              <w:top w:val="single" w:sz="4" w:space="0" w:color="auto"/>
              <w:left w:val="single" w:sz="4" w:space="0" w:color="auto"/>
              <w:bottom w:val="single" w:sz="4" w:space="0" w:color="auto"/>
              <w:right w:val="single" w:sz="4" w:space="0" w:color="auto"/>
            </w:tcBorders>
          </w:tcPr>
          <w:p w14:paraId="5BE5E065" w14:textId="77777777" w:rsidR="000F08B7" w:rsidRPr="00F1105D" w:rsidRDefault="000F08B7" w:rsidP="00980AEA">
            <w:pPr>
              <w:pStyle w:val="ac"/>
              <w:rPr>
                <w:rFonts w:ascii="Times New Roman" w:hAnsi="Times New Roman"/>
                <w:color w:val="000000"/>
                <w:sz w:val="28"/>
                <w:szCs w:val="28"/>
              </w:rPr>
            </w:pPr>
            <w:r w:rsidRPr="00F1105D">
              <w:rPr>
                <w:rFonts w:ascii="Times New Roman" w:hAnsi="Times New Roman"/>
                <w:color w:val="000000"/>
                <w:sz w:val="28"/>
                <w:szCs w:val="28"/>
              </w:rPr>
              <w:t>Объекты дорожного сервиса</w:t>
            </w:r>
          </w:p>
        </w:tc>
        <w:tc>
          <w:tcPr>
            <w:tcW w:w="2835" w:type="dxa"/>
            <w:tcBorders>
              <w:top w:val="single" w:sz="4" w:space="0" w:color="auto"/>
              <w:left w:val="single" w:sz="4" w:space="0" w:color="auto"/>
              <w:bottom w:val="single" w:sz="4" w:space="0" w:color="auto"/>
              <w:right w:val="single" w:sz="4" w:space="0" w:color="auto"/>
            </w:tcBorders>
            <w:vAlign w:val="center"/>
          </w:tcPr>
          <w:p w14:paraId="1CDE645D"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4.9.1</w:t>
            </w:r>
          </w:p>
        </w:tc>
      </w:tr>
      <w:tr w:rsidR="000F08B7" w:rsidRPr="00F1105D" w14:paraId="5A0962F3" w14:textId="77777777" w:rsidTr="00980AEA">
        <w:trPr>
          <w:trHeight w:val="322"/>
        </w:trPr>
        <w:tc>
          <w:tcPr>
            <w:tcW w:w="709" w:type="dxa"/>
            <w:tcBorders>
              <w:top w:val="single" w:sz="4" w:space="0" w:color="auto"/>
              <w:left w:val="single" w:sz="4" w:space="0" w:color="000000"/>
              <w:bottom w:val="single" w:sz="4" w:space="0" w:color="000000"/>
            </w:tcBorders>
          </w:tcPr>
          <w:p w14:paraId="5FF0654B"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lastRenderedPageBreak/>
              <w:t>5</w:t>
            </w:r>
          </w:p>
        </w:tc>
        <w:tc>
          <w:tcPr>
            <w:tcW w:w="6095" w:type="dxa"/>
            <w:tcBorders>
              <w:top w:val="single" w:sz="4" w:space="0" w:color="auto"/>
              <w:left w:val="single" w:sz="4" w:space="0" w:color="000000"/>
              <w:bottom w:val="single" w:sz="4" w:space="0" w:color="000000"/>
              <w:right w:val="single" w:sz="4" w:space="0" w:color="000000"/>
            </w:tcBorders>
          </w:tcPr>
          <w:p w14:paraId="246AD281" w14:textId="77777777" w:rsidR="000F08B7" w:rsidRPr="00F1105D" w:rsidRDefault="000F08B7" w:rsidP="00980AEA">
            <w:pPr>
              <w:pStyle w:val="ac"/>
              <w:rPr>
                <w:rFonts w:ascii="Times New Roman" w:hAnsi="Times New Roman"/>
                <w:color w:val="000000"/>
                <w:sz w:val="28"/>
                <w:szCs w:val="28"/>
              </w:rPr>
            </w:pPr>
            <w:r w:rsidRPr="00F1105D">
              <w:rPr>
                <w:rFonts w:ascii="Times New Roman" w:hAnsi="Times New Roman"/>
                <w:color w:val="000000"/>
                <w:sz w:val="28"/>
                <w:szCs w:val="28"/>
              </w:rPr>
              <w:t>Связь</w:t>
            </w:r>
          </w:p>
        </w:tc>
        <w:tc>
          <w:tcPr>
            <w:tcW w:w="2835" w:type="dxa"/>
            <w:tcBorders>
              <w:top w:val="single" w:sz="4" w:space="0" w:color="auto"/>
              <w:left w:val="single" w:sz="4" w:space="0" w:color="000000"/>
              <w:bottom w:val="single" w:sz="4" w:space="0" w:color="000000"/>
              <w:right w:val="single" w:sz="4" w:space="0" w:color="000000"/>
            </w:tcBorders>
            <w:vAlign w:val="center"/>
          </w:tcPr>
          <w:p w14:paraId="311A53B0"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6.8</w:t>
            </w:r>
          </w:p>
        </w:tc>
      </w:tr>
    </w:tbl>
    <w:p w14:paraId="3525E037" w14:textId="77777777" w:rsidR="000F08B7" w:rsidRPr="00F1105D" w:rsidRDefault="000F08B7" w:rsidP="000F08B7">
      <w:pPr>
        <w:pStyle w:val="ac"/>
        <w:ind w:left="284" w:hanging="284"/>
        <w:jc w:val="both"/>
        <w:rPr>
          <w:rFonts w:ascii="Times New Roman" w:hAnsi="Times New Roman"/>
          <w:sz w:val="28"/>
          <w:szCs w:val="28"/>
        </w:rPr>
      </w:pPr>
    </w:p>
    <w:p w14:paraId="091772F4" w14:textId="77777777" w:rsidR="000F08B7" w:rsidRPr="00F1105D" w:rsidRDefault="000F08B7" w:rsidP="000F08B7">
      <w:pPr>
        <w:pStyle w:val="ac"/>
        <w:ind w:left="284" w:hanging="284"/>
        <w:jc w:val="both"/>
        <w:rPr>
          <w:rFonts w:ascii="Times New Roman" w:hAnsi="Times New Roman"/>
          <w:color w:val="FF0000"/>
          <w:sz w:val="28"/>
          <w:szCs w:val="28"/>
        </w:rPr>
      </w:pPr>
      <w:r w:rsidRPr="00F1105D">
        <w:rPr>
          <w:rFonts w:ascii="Times New Roman" w:hAnsi="Times New Roman"/>
          <w:sz w:val="28"/>
          <w:szCs w:val="28"/>
        </w:rPr>
        <w:t>3) предельные</w:t>
      </w:r>
      <w:r w:rsidRPr="00F1105D">
        <w:rPr>
          <w:rFonts w:ascii="Times New Roman" w:hAnsi="Times New Roman"/>
          <w:color w:val="FF0000"/>
          <w:sz w:val="28"/>
          <w:szCs w:val="28"/>
        </w:rPr>
        <w:t xml:space="preserve"> </w:t>
      </w:r>
      <w:r w:rsidRPr="00F1105D">
        <w:rPr>
          <w:rFonts w:ascii="Times New Roman" w:hAnsi="Times New Roman"/>
          <w:sz w:val="28"/>
          <w:szCs w:val="28"/>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63A1AD5D" w14:textId="77777777" w:rsidR="000F08B7" w:rsidRPr="00F1105D" w:rsidRDefault="000F08B7" w:rsidP="000F08B7">
      <w:pPr>
        <w:pStyle w:val="ac"/>
        <w:ind w:left="284" w:hanging="284"/>
        <w:jc w:val="both"/>
        <w:rPr>
          <w:rFonts w:ascii="Times New Roman" w:hAnsi="Times New Roman"/>
          <w:sz w:val="28"/>
          <w:szCs w:val="28"/>
        </w:rPr>
      </w:pPr>
      <w:r w:rsidRPr="00F1105D">
        <w:rPr>
          <w:rFonts w:ascii="Times New Roman" w:hAnsi="Times New Roman"/>
          <w:sz w:val="28"/>
          <w:szCs w:val="28"/>
        </w:rPr>
        <w:t xml:space="preserve">3.1) предельные (минимальные и (или) максимальные) размеры земельных участков, в том числе их площадь: </w:t>
      </w:r>
    </w:p>
    <w:p w14:paraId="4C84C7DD" w14:textId="77777777" w:rsidR="000F08B7" w:rsidRPr="00F1105D" w:rsidRDefault="000F08B7" w:rsidP="000F08B7">
      <w:pPr>
        <w:pStyle w:val="ac"/>
        <w:ind w:left="284" w:hanging="284"/>
        <w:jc w:val="both"/>
        <w:rPr>
          <w:rFonts w:ascii="Times New Roman" w:hAnsi="Times New Roman"/>
          <w:sz w:val="28"/>
          <w:szCs w:val="28"/>
        </w:rPr>
      </w:pPr>
      <w:r w:rsidRPr="00F1105D">
        <w:rPr>
          <w:rFonts w:ascii="Times New Roman" w:hAnsi="Times New Roman"/>
          <w:sz w:val="28"/>
          <w:szCs w:val="28"/>
        </w:rPr>
        <w:t xml:space="preserve">-   размеры земельного участка – не подлежат установлению, </w:t>
      </w:r>
    </w:p>
    <w:p w14:paraId="1CF44586" w14:textId="77777777" w:rsidR="000F08B7" w:rsidRPr="00F1105D" w:rsidRDefault="000F08B7" w:rsidP="000F08B7">
      <w:pPr>
        <w:pStyle w:val="ac"/>
        <w:ind w:left="284" w:hanging="284"/>
        <w:jc w:val="both"/>
        <w:rPr>
          <w:rFonts w:ascii="Times New Roman" w:hAnsi="Times New Roman"/>
          <w:sz w:val="28"/>
          <w:szCs w:val="28"/>
        </w:rPr>
      </w:pPr>
      <w:r w:rsidRPr="00F1105D">
        <w:rPr>
          <w:rFonts w:ascii="Times New Roman" w:hAnsi="Times New Roman"/>
          <w:sz w:val="28"/>
          <w:szCs w:val="28"/>
        </w:rPr>
        <w:t xml:space="preserve"> -  минимальная ширина земельного </w:t>
      </w:r>
      <w:proofErr w:type="gramStart"/>
      <w:r w:rsidRPr="00F1105D">
        <w:rPr>
          <w:rFonts w:ascii="Times New Roman" w:hAnsi="Times New Roman"/>
          <w:sz w:val="28"/>
          <w:szCs w:val="28"/>
        </w:rPr>
        <w:t>участка  вдоль</w:t>
      </w:r>
      <w:proofErr w:type="gramEnd"/>
      <w:r w:rsidRPr="00F1105D">
        <w:rPr>
          <w:rFonts w:ascii="Times New Roman" w:hAnsi="Times New Roman"/>
          <w:sz w:val="28"/>
          <w:szCs w:val="28"/>
        </w:rPr>
        <w:t xml:space="preserve"> фронта улицы – 10 метров, объектов гаражного назначения – 4 метра, </w:t>
      </w:r>
    </w:p>
    <w:p w14:paraId="621BF028" w14:textId="77777777" w:rsidR="000F08B7" w:rsidRPr="00F1105D" w:rsidRDefault="000F08B7" w:rsidP="000F08B7">
      <w:pPr>
        <w:pStyle w:val="ac"/>
        <w:ind w:left="284" w:hanging="284"/>
        <w:jc w:val="both"/>
        <w:rPr>
          <w:rFonts w:ascii="Times New Roman" w:hAnsi="Times New Roman"/>
          <w:sz w:val="28"/>
          <w:szCs w:val="28"/>
        </w:rPr>
      </w:pPr>
      <w:r w:rsidRPr="00F1105D">
        <w:rPr>
          <w:rFonts w:ascii="Times New Roman" w:hAnsi="Times New Roman"/>
          <w:sz w:val="28"/>
          <w:szCs w:val="28"/>
        </w:rPr>
        <w:t>-  минимальная площадь земельного участка - не подлежит установлению,</w:t>
      </w:r>
    </w:p>
    <w:p w14:paraId="64D91D80" w14:textId="77777777" w:rsidR="000F08B7" w:rsidRPr="00F1105D" w:rsidRDefault="000F08B7" w:rsidP="000F08B7">
      <w:pPr>
        <w:pStyle w:val="ac"/>
        <w:ind w:left="284" w:hanging="284"/>
        <w:jc w:val="both"/>
        <w:rPr>
          <w:rFonts w:ascii="Times New Roman" w:hAnsi="Times New Roman"/>
          <w:sz w:val="28"/>
          <w:szCs w:val="28"/>
        </w:rPr>
      </w:pPr>
      <w:r w:rsidRPr="00F1105D">
        <w:rPr>
          <w:rFonts w:ascii="Times New Roman" w:hAnsi="Times New Roman"/>
          <w:sz w:val="28"/>
          <w:szCs w:val="28"/>
        </w:rPr>
        <w:t xml:space="preserve">    для индивидуального жилищного строительства и ведения личного подсобного </w:t>
      </w:r>
      <w:proofErr w:type="gramStart"/>
      <w:r w:rsidRPr="00F1105D">
        <w:rPr>
          <w:rFonts w:ascii="Times New Roman" w:hAnsi="Times New Roman"/>
          <w:sz w:val="28"/>
          <w:szCs w:val="28"/>
        </w:rPr>
        <w:t>хозяйства  -</w:t>
      </w:r>
      <w:proofErr w:type="gramEnd"/>
      <w:r w:rsidRPr="00F1105D">
        <w:rPr>
          <w:rFonts w:ascii="Times New Roman" w:hAnsi="Times New Roman"/>
          <w:sz w:val="28"/>
          <w:szCs w:val="28"/>
        </w:rPr>
        <w:t xml:space="preserve"> 300 кв. метров,   </w:t>
      </w:r>
    </w:p>
    <w:p w14:paraId="784D91B6" w14:textId="77777777" w:rsidR="000F08B7" w:rsidRPr="00F1105D" w:rsidRDefault="000F08B7" w:rsidP="000F08B7">
      <w:pPr>
        <w:pStyle w:val="ac"/>
        <w:ind w:left="284" w:hanging="284"/>
        <w:jc w:val="both"/>
        <w:rPr>
          <w:rFonts w:ascii="Times New Roman" w:hAnsi="Times New Roman"/>
          <w:sz w:val="28"/>
          <w:szCs w:val="28"/>
        </w:rPr>
      </w:pPr>
      <w:r w:rsidRPr="00F1105D">
        <w:rPr>
          <w:rFonts w:ascii="Times New Roman" w:hAnsi="Times New Roman"/>
          <w:sz w:val="28"/>
          <w:szCs w:val="28"/>
        </w:rPr>
        <w:t>-   максимальная площадь земельного участка - не подлежит установлению,</w:t>
      </w:r>
    </w:p>
    <w:p w14:paraId="52DBE7A1" w14:textId="77777777" w:rsidR="000F08B7" w:rsidRPr="00F1105D" w:rsidRDefault="000F08B7" w:rsidP="000F08B7">
      <w:pPr>
        <w:pStyle w:val="ac"/>
        <w:ind w:left="284" w:hanging="284"/>
        <w:jc w:val="both"/>
        <w:rPr>
          <w:rFonts w:ascii="Times New Roman" w:hAnsi="Times New Roman"/>
          <w:sz w:val="28"/>
          <w:szCs w:val="28"/>
        </w:rPr>
      </w:pPr>
      <w:r w:rsidRPr="00F1105D">
        <w:rPr>
          <w:rFonts w:ascii="Times New Roman" w:hAnsi="Times New Roman"/>
          <w:sz w:val="28"/>
          <w:szCs w:val="28"/>
        </w:rPr>
        <w:t xml:space="preserve">    для индивидуального жилищного строительства - 1500 кв. метров, для ведения личного подсобного хозяйства - 5000 кв. метров;   </w:t>
      </w:r>
    </w:p>
    <w:p w14:paraId="5951F6B6" w14:textId="77777777" w:rsidR="000F08B7" w:rsidRPr="00F1105D" w:rsidRDefault="000F08B7" w:rsidP="000F08B7">
      <w:pPr>
        <w:pStyle w:val="ac"/>
        <w:ind w:left="284" w:hanging="284"/>
        <w:jc w:val="both"/>
        <w:rPr>
          <w:rFonts w:ascii="Times New Roman" w:hAnsi="Times New Roman"/>
          <w:sz w:val="28"/>
          <w:szCs w:val="28"/>
        </w:rPr>
      </w:pPr>
      <w:r w:rsidRPr="00F1105D">
        <w:rPr>
          <w:rFonts w:ascii="Times New Roman" w:hAnsi="Times New Roman"/>
          <w:sz w:val="28"/>
          <w:szCs w:val="28"/>
        </w:rPr>
        <w:t>3.2</w:t>
      </w:r>
      <w:proofErr w:type="gramStart"/>
      <w:r w:rsidRPr="00F1105D">
        <w:rPr>
          <w:rFonts w:ascii="Times New Roman" w:hAnsi="Times New Roman"/>
          <w:sz w:val="28"/>
          <w:szCs w:val="28"/>
        </w:rPr>
        <w:t>)  минимальные</w:t>
      </w:r>
      <w:proofErr w:type="gramEnd"/>
      <w:r w:rsidRPr="00F1105D">
        <w:rPr>
          <w:rFonts w:ascii="Times New Roman" w:hAnsi="Times New Roman"/>
          <w:sz w:val="28"/>
          <w:szCs w:val="28"/>
        </w:rPr>
        <w:t xml:space="preserve">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38727B2F" w14:textId="77777777" w:rsidR="000F08B7" w:rsidRPr="00F1105D" w:rsidRDefault="000F08B7" w:rsidP="000F08B7">
      <w:pPr>
        <w:pStyle w:val="ac"/>
        <w:ind w:left="284" w:hanging="284"/>
        <w:jc w:val="both"/>
        <w:rPr>
          <w:rFonts w:ascii="Times New Roman" w:hAnsi="Times New Roman"/>
          <w:sz w:val="28"/>
          <w:szCs w:val="28"/>
          <w:highlight w:val="yellow"/>
        </w:rPr>
      </w:pPr>
      <w:r w:rsidRPr="00F1105D">
        <w:rPr>
          <w:rFonts w:ascii="Times New Roman" w:hAnsi="Times New Roman"/>
          <w:sz w:val="28"/>
          <w:szCs w:val="28"/>
        </w:rPr>
        <w:t xml:space="preserve">- от   границ земельного участка –   3 метра, </w:t>
      </w:r>
    </w:p>
    <w:p w14:paraId="1AEC9677" w14:textId="77777777" w:rsidR="000F08B7" w:rsidRPr="00F1105D" w:rsidRDefault="000F08B7" w:rsidP="000F08B7">
      <w:pPr>
        <w:pStyle w:val="ac"/>
        <w:ind w:left="284" w:hanging="284"/>
        <w:jc w:val="both"/>
        <w:rPr>
          <w:rFonts w:ascii="Times New Roman" w:hAnsi="Times New Roman"/>
          <w:sz w:val="28"/>
          <w:szCs w:val="28"/>
        </w:rPr>
      </w:pPr>
      <w:r w:rsidRPr="00F1105D">
        <w:rPr>
          <w:rFonts w:ascii="Times New Roman" w:hAnsi="Times New Roman"/>
          <w:sz w:val="28"/>
          <w:szCs w:val="28"/>
        </w:rPr>
        <w:t xml:space="preserve">   - от передней границы земельного участка    – 1 метр, </w:t>
      </w:r>
      <w:proofErr w:type="gramStart"/>
      <w:r w:rsidRPr="00F1105D">
        <w:rPr>
          <w:rFonts w:ascii="Times New Roman" w:hAnsi="Times New Roman"/>
          <w:sz w:val="28"/>
          <w:szCs w:val="28"/>
        </w:rPr>
        <w:t>для  индивидуального</w:t>
      </w:r>
      <w:proofErr w:type="gramEnd"/>
      <w:r w:rsidRPr="00F1105D">
        <w:rPr>
          <w:rFonts w:ascii="Times New Roman" w:hAnsi="Times New Roman"/>
          <w:sz w:val="28"/>
          <w:szCs w:val="28"/>
        </w:rPr>
        <w:t xml:space="preserve"> жилищного строительства – 0 метров;    </w:t>
      </w:r>
    </w:p>
    <w:p w14:paraId="01550549" w14:textId="77777777" w:rsidR="000F08B7" w:rsidRPr="00F1105D" w:rsidRDefault="000F08B7" w:rsidP="000F08B7">
      <w:pPr>
        <w:pStyle w:val="ac"/>
        <w:ind w:left="284" w:hanging="284"/>
        <w:jc w:val="both"/>
        <w:rPr>
          <w:rFonts w:ascii="Times New Roman" w:hAnsi="Times New Roman"/>
          <w:sz w:val="28"/>
          <w:szCs w:val="28"/>
          <w:highlight w:val="magenta"/>
        </w:rPr>
      </w:pPr>
      <w:r w:rsidRPr="00F1105D">
        <w:rPr>
          <w:rFonts w:ascii="Times New Roman" w:hAnsi="Times New Roman"/>
          <w:sz w:val="28"/>
          <w:szCs w:val="28"/>
        </w:rPr>
        <w:t xml:space="preserve">3.3) предельное количество этажей – 3 </w:t>
      </w:r>
      <w:proofErr w:type="spellStart"/>
      <w:r w:rsidRPr="00F1105D">
        <w:rPr>
          <w:rFonts w:ascii="Times New Roman" w:hAnsi="Times New Roman"/>
          <w:sz w:val="28"/>
          <w:szCs w:val="28"/>
        </w:rPr>
        <w:t>шт</w:t>
      </w:r>
      <w:proofErr w:type="spellEnd"/>
      <w:r w:rsidRPr="00F1105D">
        <w:rPr>
          <w:rFonts w:ascii="Times New Roman" w:hAnsi="Times New Roman"/>
          <w:sz w:val="28"/>
          <w:szCs w:val="28"/>
        </w:rPr>
        <w:t>;</w:t>
      </w:r>
    </w:p>
    <w:p w14:paraId="35B881E2" w14:textId="77777777" w:rsidR="000F08B7" w:rsidRPr="00F1105D" w:rsidRDefault="000F08B7" w:rsidP="000F08B7">
      <w:pPr>
        <w:pStyle w:val="ac"/>
        <w:ind w:left="284" w:hanging="284"/>
        <w:jc w:val="both"/>
        <w:rPr>
          <w:rFonts w:ascii="Times New Roman" w:hAnsi="Times New Roman"/>
          <w:sz w:val="28"/>
          <w:szCs w:val="28"/>
        </w:rPr>
      </w:pPr>
      <w:r w:rsidRPr="00F1105D">
        <w:rPr>
          <w:rFonts w:ascii="Times New Roman" w:hAnsi="Times New Roman"/>
          <w:sz w:val="28"/>
          <w:szCs w:val="28"/>
        </w:rPr>
        <w:t xml:space="preserve">3.4)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w:t>
      </w:r>
      <w:proofErr w:type="gramStart"/>
      <w:r w:rsidRPr="00F1105D">
        <w:rPr>
          <w:rFonts w:ascii="Times New Roman" w:hAnsi="Times New Roman"/>
          <w:sz w:val="28"/>
          <w:szCs w:val="28"/>
        </w:rPr>
        <w:t>участка  –</w:t>
      </w:r>
      <w:proofErr w:type="gramEnd"/>
      <w:r w:rsidRPr="00F1105D">
        <w:rPr>
          <w:rFonts w:ascii="Times New Roman" w:hAnsi="Times New Roman"/>
          <w:sz w:val="28"/>
          <w:szCs w:val="28"/>
        </w:rPr>
        <w:t xml:space="preserve"> 70%, объектов </w:t>
      </w:r>
      <w:r w:rsidRPr="00F1105D">
        <w:rPr>
          <w:rFonts w:ascii="Times New Roman" w:hAnsi="Times New Roman"/>
          <w:color w:val="000000"/>
          <w:sz w:val="28"/>
          <w:szCs w:val="28"/>
        </w:rPr>
        <w:t>дошкольного, начального и среднего общего образования</w:t>
      </w:r>
      <w:r w:rsidRPr="00F1105D">
        <w:rPr>
          <w:rFonts w:ascii="Times New Roman" w:hAnsi="Times New Roman"/>
          <w:sz w:val="28"/>
          <w:szCs w:val="28"/>
        </w:rPr>
        <w:t xml:space="preserve"> – 50%;</w:t>
      </w:r>
    </w:p>
    <w:p w14:paraId="025B9612" w14:textId="77777777" w:rsidR="000F08B7" w:rsidRPr="00F1105D" w:rsidRDefault="000F08B7" w:rsidP="000F08B7">
      <w:pPr>
        <w:pStyle w:val="ac"/>
        <w:ind w:left="284" w:hanging="284"/>
        <w:jc w:val="both"/>
        <w:rPr>
          <w:rFonts w:ascii="Times New Roman" w:hAnsi="Times New Roman"/>
          <w:sz w:val="28"/>
          <w:szCs w:val="28"/>
        </w:rPr>
      </w:pPr>
      <w:r w:rsidRPr="00F1105D">
        <w:rPr>
          <w:rFonts w:ascii="Times New Roman" w:hAnsi="Times New Roman"/>
          <w:sz w:val="28"/>
          <w:szCs w:val="28"/>
        </w:rPr>
        <w:t xml:space="preserve">3.5) максимальная общая площадь объектов капитального строительства: нежилого назначения (кроме образовательного) – 200 кв. метров; жилого и </w:t>
      </w:r>
      <w:proofErr w:type="gramStart"/>
      <w:r w:rsidRPr="00F1105D">
        <w:rPr>
          <w:rFonts w:ascii="Times New Roman" w:hAnsi="Times New Roman"/>
          <w:sz w:val="28"/>
          <w:szCs w:val="28"/>
        </w:rPr>
        <w:t>образовательного  назначения</w:t>
      </w:r>
      <w:proofErr w:type="gramEnd"/>
      <w:r w:rsidRPr="00F1105D">
        <w:rPr>
          <w:rFonts w:ascii="Times New Roman" w:hAnsi="Times New Roman"/>
          <w:sz w:val="28"/>
          <w:szCs w:val="28"/>
        </w:rPr>
        <w:t xml:space="preserve"> – не подлежит установлению;</w:t>
      </w:r>
    </w:p>
    <w:p w14:paraId="0E98DCC0" w14:textId="77777777" w:rsidR="000F08B7" w:rsidRPr="00F1105D" w:rsidRDefault="000F08B7" w:rsidP="000F08B7">
      <w:pPr>
        <w:pStyle w:val="ac"/>
        <w:ind w:left="284" w:hanging="284"/>
        <w:jc w:val="both"/>
        <w:rPr>
          <w:rFonts w:ascii="Times New Roman" w:hAnsi="Times New Roman"/>
          <w:sz w:val="28"/>
          <w:szCs w:val="28"/>
        </w:rPr>
      </w:pPr>
      <w:r w:rsidRPr="00F1105D">
        <w:rPr>
          <w:rFonts w:ascii="Times New Roman" w:hAnsi="Times New Roman"/>
          <w:sz w:val="28"/>
          <w:szCs w:val="28"/>
        </w:rPr>
        <w:t xml:space="preserve">3.6) минимальные размеры озелененной территории земельных участков - в </w:t>
      </w:r>
      <w:proofErr w:type="gramStart"/>
      <w:r w:rsidRPr="00F1105D">
        <w:rPr>
          <w:rFonts w:ascii="Times New Roman" w:hAnsi="Times New Roman"/>
          <w:sz w:val="28"/>
          <w:szCs w:val="28"/>
        </w:rPr>
        <w:t>соответствии  с</w:t>
      </w:r>
      <w:proofErr w:type="gramEnd"/>
      <w:r w:rsidRPr="00F1105D">
        <w:rPr>
          <w:rFonts w:ascii="Times New Roman" w:hAnsi="Times New Roman"/>
          <w:sz w:val="28"/>
          <w:szCs w:val="28"/>
        </w:rPr>
        <w:t xml:space="preserve"> частью 4 статьи 17;</w:t>
      </w:r>
    </w:p>
    <w:p w14:paraId="19596BAD" w14:textId="77777777" w:rsidR="000F08B7" w:rsidRPr="00F1105D" w:rsidRDefault="000F08B7" w:rsidP="000F08B7">
      <w:pPr>
        <w:pStyle w:val="ac"/>
        <w:ind w:left="284" w:hanging="284"/>
        <w:jc w:val="both"/>
        <w:rPr>
          <w:rFonts w:ascii="Times New Roman" w:hAnsi="Times New Roman"/>
          <w:sz w:val="28"/>
          <w:szCs w:val="28"/>
        </w:rPr>
      </w:pPr>
      <w:r w:rsidRPr="00F1105D">
        <w:rPr>
          <w:rFonts w:ascii="Times New Roman" w:hAnsi="Times New Roman"/>
          <w:sz w:val="28"/>
          <w:szCs w:val="28"/>
        </w:rPr>
        <w:lastRenderedPageBreak/>
        <w:t xml:space="preserve">3.7) минимальное количество </w:t>
      </w:r>
      <w:proofErr w:type="spellStart"/>
      <w:r w:rsidRPr="00F1105D">
        <w:rPr>
          <w:rFonts w:ascii="Times New Roman" w:hAnsi="Times New Roman"/>
          <w:sz w:val="28"/>
          <w:szCs w:val="28"/>
        </w:rPr>
        <w:t>машино</w:t>
      </w:r>
      <w:proofErr w:type="spellEnd"/>
      <w:r w:rsidRPr="00F1105D">
        <w:rPr>
          <w:rFonts w:ascii="Times New Roman" w:hAnsi="Times New Roman"/>
          <w:sz w:val="28"/>
          <w:szCs w:val="28"/>
        </w:rPr>
        <w:t>-мест для хранения индивидуального автотранспорта на территории земельных участков - в соответствии с частью 6 статьи 17.</w:t>
      </w:r>
    </w:p>
    <w:p w14:paraId="16847FA0" w14:textId="77777777" w:rsidR="000F08B7" w:rsidRPr="00F1105D" w:rsidRDefault="000F08B7" w:rsidP="000F08B7">
      <w:pPr>
        <w:pStyle w:val="ac"/>
        <w:rPr>
          <w:rFonts w:ascii="Times New Roman" w:hAnsi="Times New Roman"/>
          <w:b/>
          <w:i/>
          <w:sz w:val="28"/>
          <w:szCs w:val="28"/>
        </w:rPr>
      </w:pPr>
      <w:r w:rsidRPr="00F1105D">
        <w:rPr>
          <w:rFonts w:ascii="Times New Roman" w:hAnsi="Times New Roman"/>
          <w:sz w:val="28"/>
          <w:szCs w:val="28"/>
        </w:rPr>
        <w:t xml:space="preserve"> </w:t>
      </w:r>
    </w:p>
    <w:p w14:paraId="7420E44E" w14:textId="77777777" w:rsidR="000F08B7" w:rsidRPr="00F1105D" w:rsidRDefault="000F08B7" w:rsidP="000F08B7">
      <w:pPr>
        <w:pStyle w:val="ac"/>
        <w:rPr>
          <w:rFonts w:ascii="Times New Roman" w:hAnsi="Times New Roman"/>
          <w:b/>
          <w:i/>
          <w:color w:val="000000"/>
          <w:sz w:val="28"/>
          <w:szCs w:val="28"/>
        </w:rPr>
      </w:pPr>
      <w:r w:rsidRPr="00F1105D">
        <w:rPr>
          <w:rFonts w:ascii="Times New Roman" w:hAnsi="Times New Roman"/>
          <w:b/>
          <w:i/>
          <w:sz w:val="28"/>
          <w:szCs w:val="28"/>
        </w:rPr>
        <w:t xml:space="preserve">          Статья 19.</w:t>
      </w:r>
      <w:r w:rsidRPr="00F1105D">
        <w:rPr>
          <w:rFonts w:ascii="Times New Roman" w:hAnsi="Times New Roman"/>
          <w:b/>
          <w:i/>
          <w:color w:val="000000"/>
          <w:sz w:val="28"/>
          <w:szCs w:val="28"/>
        </w:rPr>
        <w:t xml:space="preserve">  Общественно-деловые </w:t>
      </w:r>
      <w:proofErr w:type="gramStart"/>
      <w:r w:rsidRPr="00F1105D">
        <w:rPr>
          <w:rFonts w:ascii="Times New Roman" w:hAnsi="Times New Roman"/>
          <w:b/>
          <w:i/>
          <w:color w:val="000000"/>
          <w:sz w:val="28"/>
          <w:szCs w:val="28"/>
        </w:rPr>
        <w:t>зоны  (</w:t>
      </w:r>
      <w:proofErr w:type="gramEnd"/>
      <w:r w:rsidRPr="00F1105D">
        <w:rPr>
          <w:rFonts w:ascii="Times New Roman" w:hAnsi="Times New Roman"/>
          <w:b/>
          <w:i/>
          <w:color w:val="000000"/>
          <w:sz w:val="28"/>
          <w:szCs w:val="28"/>
        </w:rPr>
        <w:t>Д)</w:t>
      </w:r>
    </w:p>
    <w:p w14:paraId="2CE3739B" w14:textId="77777777" w:rsidR="000F08B7" w:rsidRPr="00F1105D" w:rsidRDefault="000F08B7" w:rsidP="000F08B7">
      <w:pPr>
        <w:pStyle w:val="ac"/>
        <w:rPr>
          <w:rFonts w:ascii="Times New Roman" w:hAnsi="Times New Roman"/>
          <w:sz w:val="28"/>
          <w:szCs w:val="28"/>
        </w:rPr>
      </w:pPr>
    </w:p>
    <w:p w14:paraId="2CD6D11C" w14:textId="77777777" w:rsidR="000F08B7" w:rsidRPr="00F1105D" w:rsidRDefault="000F08B7" w:rsidP="000F08B7">
      <w:pPr>
        <w:pStyle w:val="ac"/>
        <w:ind w:firstLine="567"/>
        <w:jc w:val="both"/>
        <w:rPr>
          <w:rFonts w:ascii="Times New Roman" w:hAnsi="Times New Roman"/>
          <w:b/>
          <w:color w:val="000000"/>
          <w:sz w:val="28"/>
          <w:szCs w:val="28"/>
        </w:rPr>
      </w:pPr>
      <w:r w:rsidRPr="00F1105D">
        <w:rPr>
          <w:rFonts w:ascii="Times New Roman" w:hAnsi="Times New Roman"/>
          <w:b/>
          <w:color w:val="000000"/>
          <w:sz w:val="28"/>
          <w:szCs w:val="28"/>
        </w:rPr>
        <w:t>1. Зона   общественно-</w:t>
      </w:r>
      <w:proofErr w:type="gramStart"/>
      <w:r w:rsidRPr="00F1105D">
        <w:rPr>
          <w:rFonts w:ascii="Times New Roman" w:hAnsi="Times New Roman"/>
          <w:b/>
          <w:color w:val="000000"/>
          <w:sz w:val="28"/>
          <w:szCs w:val="28"/>
        </w:rPr>
        <w:t>делового  и</w:t>
      </w:r>
      <w:proofErr w:type="gramEnd"/>
      <w:r w:rsidRPr="00F1105D">
        <w:rPr>
          <w:rFonts w:ascii="Times New Roman" w:hAnsi="Times New Roman"/>
          <w:b/>
          <w:color w:val="000000"/>
          <w:sz w:val="28"/>
          <w:szCs w:val="28"/>
        </w:rPr>
        <w:t xml:space="preserve">  социального  назначения  (Д-1)</w:t>
      </w:r>
    </w:p>
    <w:p w14:paraId="4820E3CE"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1) цель выделения зоны – развитие существующих и вновь осваиваемых территорий, предназначенных для размещения общественно-деловых объектов, необходимых объектов инженерной и транспортной инфраструктуры;</w:t>
      </w:r>
    </w:p>
    <w:p w14:paraId="30D03E5D" w14:textId="77777777" w:rsidR="000F08B7" w:rsidRPr="00F1105D" w:rsidRDefault="000F08B7" w:rsidP="000F08B7">
      <w:pPr>
        <w:pStyle w:val="ac"/>
        <w:ind w:firstLine="567"/>
        <w:jc w:val="both"/>
        <w:rPr>
          <w:rFonts w:ascii="Times New Roman" w:hAnsi="Times New Roman"/>
          <w:color w:val="000000"/>
          <w:sz w:val="28"/>
          <w:szCs w:val="28"/>
        </w:rPr>
      </w:pPr>
      <w:r w:rsidRPr="00F1105D">
        <w:rPr>
          <w:rFonts w:ascii="Times New Roman" w:hAnsi="Times New Roman"/>
          <w:color w:val="000000"/>
          <w:sz w:val="28"/>
          <w:szCs w:val="28"/>
        </w:rPr>
        <w:t>2) основные и условно разрешенные виды использования земельных участков и объектов капитального строительства:</w:t>
      </w:r>
    </w:p>
    <w:p w14:paraId="3FF5382C" w14:textId="77777777" w:rsidR="000F08B7" w:rsidRPr="00F1105D" w:rsidRDefault="000F08B7" w:rsidP="000F08B7">
      <w:pPr>
        <w:pStyle w:val="ac"/>
        <w:rPr>
          <w:rFonts w:ascii="Times New Roman" w:hAnsi="Times New Roman"/>
          <w:sz w:val="28"/>
          <w:szCs w:val="2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67"/>
        <w:gridCol w:w="6237"/>
        <w:gridCol w:w="2835"/>
      </w:tblGrid>
      <w:tr w:rsidR="000F08B7" w:rsidRPr="00F1105D" w14:paraId="73A85E69" w14:textId="77777777" w:rsidTr="00980AEA">
        <w:trPr>
          <w:trHeight w:val="322"/>
          <w:tblHeader/>
        </w:trPr>
        <w:tc>
          <w:tcPr>
            <w:tcW w:w="567" w:type="dxa"/>
            <w:tcBorders>
              <w:top w:val="single" w:sz="4" w:space="0" w:color="000000"/>
              <w:left w:val="single" w:sz="4" w:space="0" w:color="000000"/>
              <w:bottom w:val="single" w:sz="4" w:space="0" w:color="000000"/>
            </w:tcBorders>
            <w:vAlign w:val="center"/>
          </w:tcPr>
          <w:p w14:paraId="3D78C747" w14:textId="77777777" w:rsidR="000F08B7" w:rsidRPr="00F1105D" w:rsidRDefault="000F08B7" w:rsidP="00980AEA">
            <w:pPr>
              <w:pStyle w:val="ac"/>
              <w:rPr>
                <w:rFonts w:ascii="Times New Roman" w:hAnsi="Times New Roman"/>
                <w:color w:val="000000"/>
                <w:sz w:val="28"/>
                <w:szCs w:val="28"/>
              </w:rPr>
            </w:pPr>
            <w:r w:rsidRPr="00F1105D">
              <w:rPr>
                <w:rFonts w:ascii="Times New Roman" w:hAnsi="Times New Roman"/>
                <w:color w:val="000000"/>
                <w:sz w:val="28"/>
                <w:szCs w:val="28"/>
              </w:rPr>
              <w:t>№</w:t>
            </w:r>
          </w:p>
          <w:p w14:paraId="5D81B9B8" w14:textId="77777777" w:rsidR="000F08B7" w:rsidRPr="00F1105D" w:rsidRDefault="000F08B7" w:rsidP="00980AEA">
            <w:pPr>
              <w:pStyle w:val="ac"/>
              <w:rPr>
                <w:rFonts w:ascii="Times New Roman" w:hAnsi="Times New Roman"/>
                <w:color w:val="000000"/>
                <w:sz w:val="28"/>
                <w:szCs w:val="28"/>
              </w:rPr>
            </w:pPr>
            <w:r w:rsidRPr="00F1105D">
              <w:rPr>
                <w:rFonts w:ascii="Times New Roman" w:hAnsi="Times New Roman"/>
                <w:color w:val="000000"/>
                <w:sz w:val="28"/>
                <w:szCs w:val="28"/>
              </w:rPr>
              <w:t>п/п</w:t>
            </w:r>
          </w:p>
        </w:tc>
        <w:tc>
          <w:tcPr>
            <w:tcW w:w="6237" w:type="dxa"/>
            <w:tcBorders>
              <w:top w:val="single" w:sz="4" w:space="0" w:color="000000"/>
              <w:left w:val="single" w:sz="4" w:space="0" w:color="000000"/>
              <w:bottom w:val="single" w:sz="4" w:space="0" w:color="000000"/>
              <w:right w:val="single" w:sz="4" w:space="0" w:color="000000"/>
            </w:tcBorders>
            <w:vAlign w:val="center"/>
          </w:tcPr>
          <w:p w14:paraId="54BEBA42"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Наименование вида использования</w:t>
            </w:r>
          </w:p>
        </w:tc>
        <w:tc>
          <w:tcPr>
            <w:tcW w:w="2835" w:type="dxa"/>
            <w:tcBorders>
              <w:top w:val="single" w:sz="4" w:space="0" w:color="000000"/>
              <w:left w:val="single" w:sz="4" w:space="0" w:color="000000"/>
              <w:bottom w:val="single" w:sz="4" w:space="0" w:color="000000"/>
              <w:right w:val="single" w:sz="4" w:space="0" w:color="000000"/>
            </w:tcBorders>
          </w:tcPr>
          <w:p w14:paraId="33FC5DD4"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 xml:space="preserve">Код (числовое обозначение) вида разрешённого использования ЗУ  в соответствии с классификатором видов разрешенного использования земельных участков </w:t>
            </w:r>
          </w:p>
        </w:tc>
      </w:tr>
      <w:tr w:rsidR="000F08B7" w:rsidRPr="00F1105D" w14:paraId="7C503525" w14:textId="77777777" w:rsidTr="00980AEA">
        <w:trPr>
          <w:trHeight w:val="322"/>
        </w:trPr>
        <w:tc>
          <w:tcPr>
            <w:tcW w:w="567" w:type="dxa"/>
            <w:tcBorders>
              <w:left w:val="single" w:sz="4" w:space="0" w:color="000000"/>
              <w:bottom w:val="single" w:sz="4" w:space="0" w:color="000000"/>
            </w:tcBorders>
          </w:tcPr>
          <w:p w14:paraId="1D3ADE87" w14:textId="77777777" w:rsidR="000F08B7" w:rsidRPr="00F1105D" w:rsidRDefault="000F08B7" w:rsidP="00980AEA">
            <w:pPr>
              <w:pStyle w:val="ac"/>
              <w:rPr>
                <w:rFonts w:ascii="Times New Roman" w:hAnsi="Times New Roman"/>
                <w:color w:val="000000"/>
                <w:sz w:val="28"/>
                <w:szCs w:val="28"/>
              </w:rPr>
            </w:pPr>
          </w:p>
        </w:tc>
        <w:tc>
          <w:tcPr>
            <w:tcW w:w="6237" w:type="dxa"/>
            <w:tcBorders>
              <w:left w:val="single" w:sz="4" w:space="0" w:color="000000"/>
              <w:bottom w:val="single" w:sz="4" w:space="0" w:color="000000"/>
              <w:right w:val="single" w:sz="4" w:space="0" w:color="000000"/>
            </w:tcBorders>
          </w:tcPr>
          <w:p w14:paraId="7677A899" w14:textId="77777777" w:rsidR="000F08B7" w:rsidRPr="00F1105D" w:rsidRDefault="000F08B7" w:rsidP="00980AEA">
            <w:pPr>
              <w:pStyle w:val="ac"/>
              <w:rPr>
                <w:rFonts w:ascii="Times New Roman" w:hAnsi="Times New Roman"/>
                <w:b/>
                <w:color w:val="000000"/>
                <w:sz w:val="28"/>
                <w:szCs w:val="28"/>
              </w:rPr>
            </w:pPr>
            <w:r w:rsidRPr="00F1105D">
              <w:rPr>
                <w:rFonts w:ascii="Times New Roman" w:hAnsi="Times New Roman"/>
                <w:b/>
                <w:color w:val="000000"/>
                <w:sz w:val="28"/>
                <w:szCs w:val="28"/>
              </w:rPr>
              <w:t xml:space="preserve">Основные виды разрешенного использования </w:t>
            </w:r>
          </w:p>
        </w:tc>
        <w:tc>
          <w:tcPr>
            <w:tcW w:w="2835" w:type="dxa"/>
            <w:tcBorders>
              <w:left w:val="single" w:sz="4" w:space="0" w:color="000000"/>
              <w:bottom w:val="single" w:sz="4" w:space="0" w:color="000000"/>
              <w:right w:val="single" w:sz="4" w:space="0" w:color="000000"/>
            </w:tcBorders>
          </w:tcPr>
          <w:p w14:paraId="678BE154" w14:textId="77777777" w:rsidR="000F08B7" w:rsidRPr="00F1105D" w:rsidRDefault="000F08B7" w:rsidP="00980AEA">
            <w:pPr>
              <w:pStyle w:val="ac"/>
              <w:rPr>
                <w:rFonts w:ascii="Times New Roman" w:hAnsi="Times New Roman"/>
                <w:color w:val="000000"/>
                <w:sz w:val="28"/>
                <w:szCs w:val="28"/>
              </w:rPr>
            </w:pPr>
          </w:p>
        </w:tc>
      </w:tr>
      <w:tr w:rsidR="000F08B7" w:rsidRPr="00F1105D" w14:paraId="4ECD4526" w14:textId="77777777" w:rsidTr="00980AEA">
        <w:trPr>
          <w:trHeight w:val="322"/>
        </w:trPr>
        <w:tc>
          <w:tcPr>
            <w:tcW w:w="567" w:type="dxa"/>
            <w:tcBorders>
              <w:left w:val="single" w:sz="4" w:space="0" w:color="000000"/>
              <w:bottom w:val="single" w:sz="4" w:space="0" w:color="000000"/>
            </w:tcBorders>
          </w:tcPr>
          <w:p w14:paraId="2C13C048"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1</w:t>
            </w:r>
          </w:p>
        </w:tc>
        <w:tc>
          <w:tcPr>
            <w:tcW w:w="6237" w:type="dxa"/>
            <w:tcBorders>
              <w:left w:val="single" w:sz="4" w:space="0" w:color="000000"/>
              <w:bottom w:val="single" w:sz="4" w:space="0" w:color="000000"/>
              <w:right w:val="single" w:sz="4" w:space="0" w:color="000000"/>
            </w:tcBorders>
          </w:tcPr>
          <w:p w14:paraId="0CC45D1B" w14:textId="77777777" w:rsidR="000F08B7" w:rsidRPr="00F1105D" w:rsidRDefault="000F08B7" w:rsidP="00980AEA">
            <w:pPr>
              <w:pStyle w:val="ac"/>
              <w:rPr>
                <w:rFonts w:ascii="Times New Roman" w:hAnsi="Times New Roman"/>
                <w:color w:val="000000"/>
                <w:sz w:val="28"/>
                <w:szCs w:val="28"/>
              </w:rPr>
            </w:pPr>
            <w:r w:rsidRPr="00F1105D">
              <w:rPr>
                <w:rFonts w:ascii="Times New Roman" w:hAnsi="Times New Roman"/>
                <w:color w:val="000000"/>
                <w:sz w:val="28"/>
                <w:szCs w:val="28"/>
              </w:rPr>
              <w:t>Для индивидуального жилищного строительства</w:t>
            </w:r>
          </w:p>
        </w:tc>
        <w:tc>
          <w:tcPr>
            <w:tcW w:w="2835" w:type="dxa"/>
            <w:tcBorders>
              <w:left w:val="single" w:sz="4" w:space="0" w:color="000000"/>
              <w:bottom w:val="single" w:sz="4" w:space="0" w:color="000000"/>
              <w:right w:val="single" w:sz="4" w:space="0" w:color="000000"/>
            </w:tcBorders>
            <w:vAlign w:val="center"/>
          </w:tcPr>
          <w:p w14:paraId="64348B34"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2.1</w:t>
            </w:r>
          </w:p>
        </w:tc>
      </w:tr>
      <w:tr w:rsidR="000F08B7" w:rsidRPr="00F1105D" w14:paraId="6845EDF0" w14:textId="77777777" w:rsidTr="00980AEA">
        <w:trPr>
          <w:trHeight w:val="322"/>
        </w:trPr>
        <w:tc>
          <w:tcPr>
            <w:tcW w:w="567" w:type="dxa"/>
            <w:tcBorders>
              <w:left w:val="single" w:sz="4" w:space="0" w:color="000000"/>
              <w:bottom w:val="single" w:sz="4" w:space="0" w:color="000000"/>
            </w:tcBorders>
          </w:tcPr>
          <w:p w14:paraId="33E294ED"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2</w:t>
            </w:r>
          </w:p>
        </w:tc>
        <w:tc>
          <w:tcPr>
            <w:tcW w:w="6237" w:type="dxa"/>
            <w:tcBorders>
              <w:left w:val="single" w:sz="4" w:space="0" w:color="000000"/>
              <w:bottom w:val="single" w:sz="4" w:space="0" w:color="000000"/>
              <w:right w:val="single" w:sz="4" w:space="0" w:color="000000"/>
            </w:tcBorders>
          </w:tcPr>
          <w:p w14:paraId="167824F0" w14:textId="77777777" w:rsidR="000F08B7" w:rsidRPr="00F1105D" w:rsidRDefault="000F08B7" w:rsidP="00980AEA">
            <w:pPr>
              <w:pStyle w:val="ac"/>
              <w:rPr>
                <w:rFonts w:ascii="Times New Roman" w:hAnsi="Times New Roman"/>
                <w:color w:val="000000"/>
                <w:sz w:val="28"/>
                <w:szCs w:val="28"/>
              </w:rPr>
            </w:pPr>
            <w:r w:rsidRPr="00F1105D">
              <w:rPr>
                <w:rFonts w:ascii="Times New Roman" w:hAnsi="Times New Roman"/>
                <w:color w:val="000000"/>
                <w:sz w:val="28"/>
                <w:szCs w:val="28"/>
              </w:rPr>
              <w:t>Малоэтажная многоквартирная жилая застройка</w:t>
            </w:r>
          </w:p>
        </w:tc>
        <w:tc>
          <w:tcPr>
            <w:tcW w:w="2835" w:type="dxa"/>
            <w:tcBorders>
              <w:left w:val="single" w:sz="4" w:space="0" w:color="000000"/>
              <w:bottom w:val="single" w:sz="4" w:space="0" w:color="000000"/>
              <w:right w:val="single" w:sz="4" w:space="0" w:color="000000"/>
            </w:tcBorders>
            <w:vAlign w:val="center"/>
          </w:tcPr>
          <w:p w14:paraId="1A2DC0B0"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2.1.1</w:t>
            </w:r>
          </w:p>
        </w:tc>
      </w:tr>
      <w:tr w:rsidR="000F08B7" w:rsidRPr="00F1105D" w14:paraId="160F5EDD" w14:textId="77777777" w:rsidTr="00980AEA">
        <w:trPr>
          <w:trHeight w:val="322"/>
        </w:trPr>
        <w:tc>
          <w:tcPr>
            <w:tcW w:w="567" w:type="dxa"/>
            <w:tcBorders>
              <w:left w:val="single" w:sz="4" w:space="0" w:color="000000"/>
              <w:bottom w:val="single" w:sz="4" w:space="0" w:color="000000"/>
            </w:tcBorders>
          </w:tcPr>
          <w:p w14:paraId="5DC5ED66"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3</w:t>
            </w:r>
          </w:p>
        </w:tc>
        <w:tc>
          <w:tcPr>
            <w:tcW w:w="6237" w:type="dxa"/>
            <w:tcBorders>
              <w:left w:val="single" w:sz="4" w:space="0" w:color="000000"/>
              <w:bottom w:val="single" w:sz="4" w:space="0" w:color="000000"/>
              <w:right w:val="single" w:sz="4" w:space="0" w:color="000000"/>
            </w:tcBorders>
          </w:tcPr>
          <w:p w14:paraId="0D313A66" w14:textId="77777777" w:rsidR="000F08B7" w:rsidRPr="00F1105D" w:rsidRDefault="000F08B7" w:rsidP="00980AEA">
            <w:pPr>
              <w:pStyle w:val="ac"/>
              <w:rPr>
                <w:rFonts w:ascii="Times New Roman" w:hAnsi="Times New Roman"/>
                <w:color w:val="000000"/>
                <w:sz w:val="28"/>
                <w:szCs w:val="28"/>
              </w:rPr>
            </w:pPr>
            <w:r w:rsidRPr="00F1105D">
              <w:rPr>
                <w:rFonts w:ascii="Times New Roman" w:hAnsi="Times New Roman"/>
                <w:color w:val="000000"/>
                <w:sz w:val="28"/>
                <w:szCs w:val="28"/>
              </w:rPr>
              <w:t>Блокированная жилая застройка</w:t>
            </w:r>
          </w:p>
        </w:tc>
        <w:tc>
          <w:tcPr>
            <w:tcW w:w="2835" w:type="dxa"/>
            <w:tcBorders>
              <w:left w:val="single" w:sz="4" w:space="0" w:color="000000"/>
              <w:bottom w:val="single" w:sz="4" w:space="0" w:color="000000"/>
              <w:right w:val="single" w:sz="4" w:space="0" w:color="000000"/>
            </w:tcBorders>
            <w:vAlign w:val="center"/>
          </w:tcPr>
          <w:p w14:paraId="349A1473"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2.3</w:t>
            </w:r>
          </w:p>
        </w:tc>
      </w:tr>
      <w:tr w:rsidR="000F08B7" w:rsidRPr="00F1105D" w14:paraId="72A5EE84" w14:textId="77777777" w:rsidTr="00980AEA">
        <w:trPr>
          <w:trHeight w:val="322"/>
        </w:trPr>
        <w:tc>
          <w:tcPr>
            <w:tcW w:w="567" w:type="dxa"/>
            <w:tcBorders>
              <w:left w:val="single" w:sz="4" w:space="0" w:color="000000"/>
              <w:bottom w:val="single" w:sz="4" w:space="0" w:color="000000"/>
            </w:tcBorders>
          </w:tcPr>
          <w:p w14:paraId="66B70B04"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4</w:t>
            </w:r>
          </w:p>
        </w:tc>
        <w:tc>
          <w:tcPr>
            <w:tcW w:w="6237" w:type="dxa"/>
            <w:tcBorders>
              <w:left w:val="single" w:sz="4" w:space="0" w:color="000000"/>
              <w:bottom w:val="single" w:sz="4" w:space="0" w:color="000000"/>
              <w:right w:val="single" w:sz="4" w:space="0" w:color="000000"/>
            </w:tcBorders>
          </w:tcPr>
          <w:p w14:paraId="172E8447" w14:textId="77777777" w:rsidR="000F08B7" w:rsidRPr="00F1105D" w:rsidRDefault="000F08B7" w:rsidP="00980AEA">
            <w:pPr>
              <w:pStyle w:val="ac"/>
              <w:rPr>
                <w:rFonts w:ascii="Times New Roman" w:hAnsi="Times New Roman"/>
                <w:color w:val="000000"/>
                <w:sz w:val="28"/>
                <w:szCs w:val="28"/>
              </w:rPr>
            </w:pPr>
            <w:r w:rsidRPr="00F1105D">
              <w:rPr>
                <w:rFonts w:ascii="Times New Roman" w:hAnsi="Times New Roman"/>
                <w:color w:val="000000"/>
                <w:sz w:val="28"/>
                <w:szCs w:val="28"/>
              </w:rPr>
              <w:t>Обслуживание жилой застройки</w:t>
            </w:r>
          </w:p>
        </w:tc>
        <w:tc>
          <w:tcPr>
            <w:tcW w:w="2835" w:type="dxa"/>
            <w:tcBorders>
              <w:left w:val="single" w:sz="4" w:space="0" w:color="000000"/>
              <w:bottom w:val="single" w:sz="4" w:space="0" w:color="000000"/>
              <w:right w:val="single" w:sz="4" w:space="0" w:color="000000"/>
            </w:tcBorders>
            <w:vAlign w:val="center"/>
          </w:tcPr>
          <w:p w14:paraId="6E9559E1"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2.7</w:t>
            </w:r>
          </w:p>
        </w:tc>
      </w:tr>
      <w:tr w:rsidR="000F08B7" w:rsidRPr="00F1105D" w14:paraId="263700BC" w14:textId="77777777" w:rsidTr="00980AEA">
        <w:trPr>
          <w:trHeight w:val="322"/>
        </w:trPr>
        <w:tc>
          <w:tcPr>
            <w:tcW w:w="567" w:type="dxa"/>
            <w:tcBorders>
              <w:left w:val="single" w:sz="4" w:space="0" w:color="000000"/>
              <w:bottom w:val="single" w:sz="4" w:space="0" w:color="000000"/>
            </w:tcBorders>
          </w:tcPr>
          <w:p w14:paraId="62BC3FCD"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5</w:t>
            </w:r>
          </w:p>
        </w:tc>
        <w:tc>
          <w:tcPr>
            <w:tcW w:w="6237" w:type="dxa"/>
            <w:tcBorders>
              <w:left w:val="single" w:sz="4" w:space="0" w:color="000000"/>
              <w:bottom w:val="single" w:sz="4" w:space="0" w:color="000000"/>
              <w:right w:val="single" w:sz="4" w:space="0" w:color="000000"/>
            </w:tcBorders>
          </w:tcPr>
          <w:p w14:paraId="6AE8936E" w14:textId="77777777" w:rsidR="000F08B7" w:rsidRPr="00F1105D" w:rsidRDefault="000F08B7" w:rsidP="00980AEA">
            <w:pPr>
              <w:pStyle w:val="ac"/>
              <w:rPr>
                <w:rFonts w:ascii="Times New Roman" w:hAnsi="Times New Roman"/>
                <w:color w:val="000000"/>
                <w:sz w:val="28"/>
                <w:szCs w:val="28"/>
              </w:rPr>
            </w:pPr>
            <w:r w:rsidRPr="00F1105D">
              <w:rPr>
                <w:rFonts w:ascii="Times New Roman" w:hAnsi="Times New Roman"/>
                <w:color w:val="000000"/>
                <w:sz w:val="28"/>
                <w:szCs w:val="28"/>
              </w:rPr>
              <w:t>Коммунальное обслуживание</w:t>
            </w:r>
          </w:p>
        </w:tc>
        <w:tc>
          <w:tcPr>
            <w:tcW w:w="2835" w:type="dxa"/>
            <w:tcBorders>
              <w:left w:val="single" w:sz="4" w:space="0" w:color="000000"/>
              <w:bottom w:val="single" w:sz="4" w:space="0" w:color="000000"/>
              <w:right w:val="single" w:sz="4" w:space="0" w:color="000000"/>
            </w:tcBorders>
            <w:vAlign w:val="center"/>
          </w:tcPr>
          <w:p w14:paraId="776CDBBE"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3.1</w:t>
            </w:r>
          </w:p>
        </w:tc>
      </w:tr>
      <w:tr w:rsidR="000F08B7" w:rsidRPr="00F1105D" w14:paraId="78498B59" w14:textId="77777777" w:rsidTr="00980AEA">
        <w:trPr>
          <w:trHeight w:val="322"/>
        </w:trPr>
        <w:tc>
          <w:tcPr>
            <w:tcW w:w="567" w:type="dxa"/>
            <w:tcBorders>
              <w:left w:val="single" w:sz="4" w:space="0" w:color="000000"/>
              <w:bottom w:val="single" w:sz="4" w:space="0" w:color="000000"/>
            </w:tcBorders>
          </w:tcPr>
          <w:p w14:paraId="2723F7C0"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6</w:t>
            </w:r>
          </w:p>
        </w:tc>
        <w:tc>
          <w:tcPr>
            <w:tcW w:w="6237" w:type="dxa"/>
            <w:tcBorders>
              <w:left w:val="single" w:sz="4" w:space="0" w:color="000000"/>
              <w:bottom w:val="single" w:sz="4" w:space="0" w:color="000000"/>
              <w:right w:val="single" w:sz="4" w:space="0" w:color="000000"/>
            </w:tcBorders>
          </w:tcPr>
          <w:p w14:paraId="29E45738" w14:textId="77777777" w:rsidR="000F08B7" w:rsidRPr="00F1105D" w:rsidRDefault="000F08B7" w:rsidP="00980AEA">
            <w:pPr>
              <w:pStyle w:val="ac"/>
              <w:rPr>
                <w:rFonts w:ascii="Times New Roman" w:hAnsi="Times New Roman"/>
                <w:color w:val="000000"/>
                <w:sz w:val="28"/>
                <w:szCs w:val="28"/>
              </w:rPr>
            </w:pPr>
            <w:r w:rsidRPr="00F1105D">
              <w:rPr>
                <w:rFonts w:ascii="Times New Roman" w:hAnsi="Times New Roman"/>
                <w:color w:val="000000"/>
                <w:sz w:val="28"/>
                <w:szCs w:val="28"/>
              </w:rPr>
              <w:t>Социальное обслуживание</w:t>
            </w:r>
          </w:p>
        </w:tc>
        <w:tc>
          <w:tcPr>
            <w:tcW w:w="2835" w:type="dxa"/>
            <w:tcBorders>
              <w:left w:val="single" w:sz="4" w:space="0" w:color="000000"/>
              <w:bottom w:val="single" w:sz="4" w:space="0" w:color="000000"/>
              <w:right w:val="single" w:sz="4" w:space="0" w:color="000000"/>
            </w:tcBorders>
            <w:vAlign w:val="center"/>
          </w:tcPr>
          <w:p w14:paraId="37F2CA59"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3.2</w:t>
            </w:r>
          </w:p>
        </w:tc>
      </w:tr>
      <w:tr w:rsidR="000F08B7" w:rsidRPr="00F1105D" w14:paraId="7CCE33EE" w14:textId="77777777" w:rsidTr="00980AEA">
        <w:trPr>
          <w:trHeight w:val="322"/>
        </w:trPr>
        <w:tc>
          <w:tcPr>
            <w:tcW w:w="567" w:type="dxa"/>
            <w:tcBorders>
              <w:left w:val="single" w:sz="4" w:space="0" w:color="000000"/>
              <w:bottom w:val="single" w:sz="4" w:space="0" w:color="000000"/>
            </w:tcBorders>
          </w:tcPr>
          <w:p w14:paraId="3873DF6D"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7</w:t>
            </w:r>
          </w:p>
        </w:tc>
        <w:tc>
          <w:tcPr>
            <w:tcW w:w="6237" w:type="dxa"/>
            <w:tcBorders>
              <w:left w:val="single" w:sz="4" w:space="0" w:color="000000"/>
              <w:bottom w:val="single" w:sz="4" w:space="0" w:color="000000"/>
              <w:right w:val="single" w:sz="4" w:space="0" w:color="000000"/>
            </w:tcBorders>
          </w:tcPr>
          <w:p w14:paraId="504F2972" w14:textId="77777777" w:rsidR="000F08B7" w:rsidRPr="00F1105D" w:rsidRDefault="000F08B7" w:rsidP="00980AEA">
            <w:pPr>
              <w:pStyle w:val="ac"/>
              <w:rPr>
                <w:rFonts w:ascii="Times New Roman" w:hAnsi="Times New Roman"/>
                <w:color w:val="000000"/>
                <w:sz w:val="28"/>
                <w:szCs w:val="28"/>
              </w:rPr>
            </w:pPr>
            <w:r w:rsidRPr="00F1105D">
              <w:rPr>
                <w:rFonts w:ascii="Times New Roman" w:hAnsi="Times New Roman"/>
                <w:color w:val="000000"/>
                <w:sz w:val="28"/>
                <w:szCs w:val="28"/>
              </w:rPr>
              <w:t>Бытовое обслуживание</w:t>
            </w:r>
          </w:p>
        </w:tc>
        <w:tc>
          <w:tcPr>
            <w:tcW w:w="2835" w:type="dxa"/>
            <w:tcBorders>
              <w:left w:val="single" w:sz="4" w:space="0" w:color="000000"/>
              <w:bottom w:val="single" w:sz="4" w:space="0" w:color="000000"/>
              <w:right w:val="single" w:sz="4" w:space="0" w:color="000000"/>
            </w:tcBorders>
            <w:vAlign w:val="center"/>
          </w:tcPr>
          <w:p w14:paraId="07F5D3E2"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3.3</w:t>
            </w:r>
          </w:p>
        </w:tc>
      </w:tr>
      <w:tr w:rsidR="000F08B7" w:rsidRPr="00F1105D" w14:paraId="1EFFE2CD" w14:textId="77777777" w:rsidTr="00980AEA">
        <w:trPr>
          <w:trHeight w:val="322"/>
        </w:trPr>
        <w:tc>
          <w:tcPr>
            <w:tcW w:w="567" w:type="dxa"/>
            <w:tcBorders>
              <w:left w:val="single" w:sz="4" w:space="0" w:color="000000"/>
              <w:bottom w:val="single" w:sz="4" w:space="0" w:color="000000"/>
            </w:tcBorders>
          </w:tcPr>
          <w:p w14:paraId="0DAB1F76"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8</w:t>
            </w:r>
          </w:p>
        </w:tc>
        <w:tc>
          <w:tcPr>
            <w:tcW w:w="6237" w:type="dxa"/>
            <w:tcBorders>
              <w:left w:val="single" w:sz="4" w:space="0" w:color="000000"/>
              <w:bottom w:val="single" w:sz="4" w:space="0" w:color="000000"/>
              <w:right w:val="single" w:sz="4" w:space="0" w:color="000000"/>
            </w:tcBorders>
          </w:tcPr>
          <w:p w14:paraId="78E297DA" w14:textId="77777777" w:rsidR="000F08B7" w:rsidRPr="00F1105D" w:rsidRDefault="000F08B7" w:rsidP="00980AEA">
            <w:pPr>
              <w:pStyle w:val="ac"/>
              <w:rPr>
                <w:rFonts w:ascii="Times New Roman" w:hAnsi="Times New Roman"/>
                <w:color w:val="000000"/>
                <w:sz w:val="28"/>
                <w:szCs w:val="28"/>
              </w:rPr>
            </w:pPr>
            <w:r w:rsidRPr="00F1105D">
              <w:rPr>
                <w:rFonts w:ascii="Times New Roman" w:hAnsi="Times New Roman"/>
                <w:color w:val="000000"/>
                <w:sz w:val="28"/>
                <w:szCs w:val="28"/>
              </w:rPr>
              <w:t>Здравоохранение</w:t>
            </w:r>
          </w:p>
        </w:tc>
        <w:tc>
          <w:tcPr>
            <w:tcW w:w="2835" w:type="dxa"/>
            <w:tcBorders>
              <w:left w:val="single" w:sz="4" w:space="0" w:color="000000"/>
              <w:bottom w:val="single" w:sz="4" w:space="0" w:color="000000"/>
              <w:right w:val="single" w:sz="4" w:space="0" w:color="000000"/>
            </w:tcBorders>
            <w:vAlign w:val="center"/>
          </w:tcPr>
          <w:p w14:paraId="27E889EC"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3.4</w:t>
            </w:r>
          </w:p>
        </w:tc>
      </w:tr>
      <w:tr w:rsidR="000F08B7" w:rsidRPr="00F1105D" w14:paraId="29AF40C7" w14:textId="77777777" w:rsidTr="00980AEA">
        <w:trPr>
          <w:trHeight w:val="322"/>
        </w:trPr>
        <w:tc>
          <w:tcPr>
            <w:tcW w:w="567" w:type="dxa"/>
            <w:tcBorders>
              <w:left w:val="single" w:sz="4" w:space="0" w:color="000000"/>
              <w:bottom w:val="single" w:sz="4" w:space="0" w:color="000000"/>
            </w:tcBorders>
          </w:tcPr>
          <w:p w14:paraId="59AC9190"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9</w:t>
            </w:r>
          </w:p>
        </w:tc>
        <w:tc>
          <w:tcPr>
            <w:tcW w:w="6237" w:type="dxa"/>
            <w:tcBorders>
              <w:left w:val="single" w:sz="4" w:space="0" w:color="000000"/>
              <w:bottom w:val="single" w:sz="4" w:space="0" w:color="000000"/>
              <w:right w:val="single" w:sz="4" w:space="0" w:color="000000"/>
            </w:tcBorders>
          </w:tcPr>
          <w:p w14:paraId="4C5918E7" w14:textId="77777777" w:rsidR="000F08B7" w:rsidRPr="00F1105D" w:rsidRDefault="000F08B7" w:rsidP="00980AEA">
            <w:pPr>
              <w:pStyle w:val="ac"/>
              <w:rPr>
                <w:rFonts w:ascii="Times New Roman" w:hAnsi="Times New Roman"/>
                <w:color w:val="000000"/>
                <w:sz w:val="28"/>
                <w:szCs w:val="28"/>
              </w:rPr>
            </w:pPr>
            <w:r w:rsidRPr="00F1105D">
              <w:rPr>
                <w:rFonts w:ascii="Times New Roman" w:hAnsi="Times New Roman"/>
                <w:color w:val="000000"/>
                <w:sz w:val="28"/>
                <w:szCs w:val="28"/>
              </w:rPr>
              <w:t>Дошкольное, начальное и среднее общее образование</w:t>
            </w:r>
          </w:p>
        </w:tc>
        <w:tc>
          <w:tcPr>
            <w:tcW w:w="2835" w:type="dxa"/>
            <w:tcBorders>
              <w:left w:val="single" w:sz="4" w:space="0" w:color="000000"/>
              <w:bottom w:val="single" w:sz="4" w:space="0" w:color="000000"/>
              <w:right w:val="single" w:sz="4" w:space="0" w:color="000000"/>
            </w:tcBorders>
            <w:vAlign w:val="center"/>
          </w:tcPr>
          <w:p w14:paraId="111D3CB9"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3.5.1</w:t>
            </w:r>
          </w:p>
        </w:tc>
      </w:tr>
      <w:tr w:rsidR="000F08B7" w:rsidRPr="00F1105D" w14:paraId="496ADA6C" w14:textId="77777777" w:rsidTr="00980AEA">
        <w:trPr>
          <w:trHeight w:val="322"/>
        </w:trPr>
        <w:tc>
          <w:tcPr>
            <w:tcW w:w="567" w:type="dxa"/>
            <w:tcBorders>
              <w:left w:val="single" w:sz="4" w:space="0" w:color="000000"/>
              <w:bottom w:val="single" w:sz="4" w:space="0" w:color="000000"/>
            </w:tcBorders>
          </w:tcPr>
          <w:p w14:paraId="4354D547"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10</w:t>
            </w:r>
          </w:p>
        </w:tc>
        <w:tc>
          <w:tcPr>
            <w:tcW w:w="6237" w:type="dxa"/>
            <w:tcBorders>
              <w:left w:val="single" w:sz="4" w:space="0" w:color="000000"/>
              <w:bottom w:val="single" w:sz="4" w:space="0" w:color="000000"/>
              <w:right w:val="single" w:sz="4" w:space="0" w:color="000000"/>
            </w:tcBorders>
          </w:tcPr>
          <w:p w14:paraId="2886ED78" w14:textId="77777777" w:rsidR="000F08B7" w:rsidRPr="00F1105D" w:rsidRDefault="000F08B7" w:rsidP="00980AEA">
            <w:pPr>
              <w:pStyle w:val="ac"/>
              <w:rPr>
                <w:rFonts w:ascii="Times New Roman" w:hAnsi="Times New Roman"/>
                <w:color w:val="000000"/>
                <w:sz w:val="28"/>
                <w:szCs w:val="28"/>
              </w:rPr>
            </w:pPr>
            <w:r w:rsidRPr="00F1105D">
              <w:rPr>
                <w:rFonts w:ascii="Times New Roman" w:hAnsi="Times New Roman"/>
                <w:color w:val="000000"/>
                <w:sz w:val="28"/>
                <w:szCs w:val="28"/>
              </w:rPr>
              <w:t>Объекты культурно-досуговой деятельности</w:t>
            </w:r>
          </w:p>
        </w:tc>
        <w:tc>
          <w:tcPr>
            <w:tcW w:w="2835" w:type="dxa"/>
            <w:tcBorders>
              <w:left w:val="single" w:sz="4" w:space="0" w:color="000000"/>
              <w:bottom w:val="single" w:sz="4" w:space="0" w:color="000000"/>
              <w:right w:val="single" w:sz="4" w:space="0" w:color="000000"/>
            </w:tcBorders>
            <w:vAlign w:val="center"/>
          </w:tcPr>
          <w:p w14:paraId="5B50E4EA"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3.6.1</w:t>
            </w:r>
          </w:p>
        </w:tc>
      </w:tr>
      <w:tr w:rsidR="000F08B7" w:rsidRPr="00F1105D" w14:paraId="2A1904A6" w14:textId="77777777" w:rsidTr="00980AEA">
        <w:trPr>
          <w:trHeight w:val="322"/>
        </w:trPr>
        <w:tc>
          <w:tcPr>
            <w:tcW w:w="567" w:type="dxa"/>
            <w:tcBorders>
              <w:left w:val="single" w:sz="4" w:space="0" w:color="000000"/>
              <w:bottom w:val="single" w:sz="4" w:space="0" w:color="000000"/>
            </w:tcBorders>
          </w:tcPr>
          <w:p w14:paraId="234A2CEA"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11</w:t>
            </w:r>
          </w:p>
        </w:tc>
        <w:tc>
          <w:tcPr>
            <w:tcW w:w="6237" w:type="dxa"/>
            <w:tcBorders>
              <w:left w:val="single" w:sz="4" w:space="0" w:color="000000"/>
              <w:bottom w:val="single" w:sz="4" w:space="0" w:color="000000"/>
              <w:right w:val="single" w:sz="4" w:space="0" w:color="000000"/>
            </w:tcBorders>
          </w:tcPr>
          <w:p w14:paraId="6FA9D204" w14:textId="77777777" w:rsidR="000F08B7" w:rsidRPr="00F1105D" w:rsidRDefault="000F08B7" w:rsidP="00980AEA">
            <w:pPr>
              <w:pStyle w:val="ac"/>
              <w:rPr>
                <w:rFonts w:ascii="Times New Roman" w:hAnsi="Times New Roman"/>
                <w:color w:val="000000"/>
                <w:sz w:val="28"/>
                <w:szCs w:val="28"/>
              </w:rPr>
            </w:pPr>
            <w:r w:rsidRPr="00F1105D">
              <w:rPr>
                <w:rFonts w:ascii="Times New Roman" w:hAnsi="Times New Roman"/>
                <w:color w:val="000000"/>
                <w:sz w:val="28"/>
                <w:szCs w:val="28"/>
              </w:rPr>
              <w:t>Парки культуры и отдыха</w:t>
            </w:r>
          </w:p>
        </w:tc>
        <w:tc>
          <w:tcPr>
            <w:tcW w:w="2835" w:type="dxa"/>
            <w:tcBorders>
              <w:left w:val="single" w:sz="4" w:space="0" w:color="000000"/>
              <w:bottom w:val="single" w:sz="4" w:space="0" w:color="000000"/>
              <w:right w:val="single" w:sz="4" w:space="0" w:color="000000"/>
            </w:tcBorders>
            <w:vAlign w:val="center"/>
          </w:tcPr>
          <w:p w14:paraId="60EAC874"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3.6.2</w:t>
            </w:r>
          </w:p>
        </w:tc>
      </w:tr>
      <w:tr w:rsidR="000F08B7" w:rsidRPr="00F1105D" w14:paraId="512F387F" w14:textId="77777777" w:rsidTr="00980AEA">
        <w:trPr>
          <w:trHeight w:val="322"/>
        </w:trPr>
        <w:tc>
          <w:tcPr>
            <w:tcW w:w="567" w:type="dxa"/>
            <w:tcBorders>
              <w:left w:val="single" w:sz="4" w:space="0" w:color="000000"/>
              <w:bottom w:val="single" w:sz="4" w:space="0" w:color="000000"/>
            </w:tcBorders>
          </w:tcPr>
          <w:p w14:paraId="1CD42D79"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12</w:t>
            </w:r>
          </w:p>
        </w:tc>
        <w:tc>
          <w:tcPr>
            <w:tcW w:w="6237" w:type="dxa"/>
            <w:tcBorders>
              <w:left w:val="single" w:sz="4" w:space="0" w:color="000000"/>
              <w:bottom w:val="single" w:sz="4" w:space="0" w:color="000000"/>
              <w:right w:val="single" w:sz="4" w:space="0" w:color="000000"/>
            </w:tcBorders>
          </w:tcPr>
          <w:p w14:paraId="12E13448" w14:textId="77777777" w:rsidR="000F08B7" w:rsidRPr="00F1105D" w:rsidRDefault="000F08B7" w:rsidP="00980AEA">
            <w:pPr>
              <w:pStyle w:val="ac"/>
              <w:rPr>
                <w:rFonts w:ascii="Times New Roman" w:hAnsi="Times New Roman"/>
                <w:color w:val="000000"/>
                <w:sz w:val="28"/>
                <w:szCs w:val="28"/>
              </w:rPr>
            </w:pPr>
            <w:r w:rsidRPr="00F1105D">
              <w:rPr>
                <w:rFonts w:ascii="Times New Roman" w:hAnsi="Times New Roman"/>
                <w:color w:val="000000"/>
                <w:sz w:val="28"/>
                <w:szCs w:val="28"/>
              </w:rPr>
              <w:t>Государственное управление</w:t>
            </w:r>
          </w:p>
        </w:tc>
        <w:tc>
          <w:tcPr>
            <w:tcW w:w="2835" w:type="dxa"/>
            <w:tcBorders>
              <w:left w:val="single" w:sz="4" w:space="0" w:color="000000"/>
              <w:bottom w:val="single" w:sz="4" w:space="0" w:color="000000"/>
              <w:right w:val="single" w:sz="4" w:space="0" w:color="000000"/>
            </w:tcBorders>
            <w:vAlign w:val="center"/>
          </w:tcPr>
          <w:p w14:paraId="649F5FE8"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3.8.1</w:t>
            </w:r>
          </w:p>
        </w:tc>
      </w:tr>
      <w:tr w:rsidR="000F08B7" w:rsidRPr="00F1105D" w14:paraId="0D884D23" w14:textId="77777777" w:rsidTr="00980AEA">
        <w:trPr>
          <w:trHeight w:val="322"/>
        </w:trPr>
        <w:tc>
          <w:tcPr>
            <w:tcW w:w="567" w:type="dxa"/>
            <w:tcBorders>
              <w:left w:val="single" w:sz="4" w:space="0" w:color="000000"/>
              <w:bottom w:val="single" w:sz="4" w:space="0" w:color="000000"/>
            </w:tcBorders>
          </w:tcPr>
          <w:p w14:paraId="1B974B96"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13</w:t>
            </w:r>
          </w:p>
        </w:tc>
        <w:tc>
          <w:tcPr>
            <w:tcW w:w="6237" w:type="dxa"/>
            <w:tcBorders>
              <w:left w:val="single" w:sz="4" w:space="0" w:color="000000"/>
              <w:bottom w:val="single" w:sz="4" w:space="0" w:color="000000"/>
              <w:right w:val="single" w:sz="4" w:space="0" w:color="000000"/>
            </w:tcBorders>
          </w:tcPr>
          <w:p w14:paraId="163B7F1A" w14:textId="77777777" w:rsidR="000F08B7" w:rsidRPr="00F1105D" w:rsidRDefault="000F08B7" w:rsidP="00980AEA">
            <w:pPr>
              <w:pStyle w:val="ac"/>
              <w:rPr>
                <w:rFonts w:ascii="Times New Roman" w:hAnsi="Times New Roman"/>
                <w:color w:val="000000"/>
                <w:sz w:val="28"/>
                <w:szCs w:val="28"/>
              </w:rPr>
            </w:pPr>
            <w:r w:rsidRPr="00F1105D">
              <w:rPr>
                <w:rFonts w:ascii="Times New Roman" w:hAnsi="Times New Roman"/>
                <w:color w:val="000000"/>
                <w:sz w:val="28"/>
                <w:szCs w:val="28"/>
              </w:rPr>
              <w:t>Деловое управление</w:t>
            </w:r>
          </w:p>
        </w:tc>
        <w:tc>
          <w:tcPr>
            <w:tcW w:w="2835" w:type="dxa"/>
            <w:tcBorders>
              <w:left w:val="single" w:sz="4" w:space="0" w:color="000000"/>
              <w:bottom w:val="single" w:sz="4" w:space="0" w:color="000000"/>
              <w:right w:val="single" w:sz="4" w:space="0" w:color="000000"/>
            </w:tcBorders>
            <w:vAlign w:val="center"/>
          </w:tcPr>
          <w:p w14:paraId="0387D879"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4.1</w:t>
            </w:r>
          </w:p>
        </w:tc>
      </w:tr>
      <w:tr w:rsidR="000F08B7" w:rsidRPr="00F1105D" w14:paraId="369FD1D8" w14:textId="77777777" w:rsidTr="00980AEA">
        <w:trPr>
          <w:trHeight w:val="322"/>
        </w:trPr>
        <w:tc>
          <w:tcPr>
            <w:tcW w:w="567" w:type="dxa"/>
            <w:tcBorders>
              <w:left w:val="single" w:sz="4" w:space="0" w:color="000000"/>
              <w:bottom w:val="single" w:sz="4" w:space="0" w:color="000000"/>
            </w:tcBorders>
          </w:tcPr>
          <w:p w14:paraId="4103ED83"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14</w:t>
            </w:r>
          </w:p>
        </w:tc>
        <w:tc>
          <w:tcPr>
            <w:tcW w:w="6237" w:type="dxa"/>
            <w:tcBorders>
              <w:left w:val="single" w:sz="4" w:space="0" w:color="000000"/>
              <w:bottom w:val="single" w:sz="4" w:space="0" w:color="000000"/>
              <w:right w:val="single" w:sz="4" w:space="0" w:color="000000"/>
            </w:tcBorders>
          </w:tcPr>
          <w:p w14:paraId="4EBBA477" w14:textId="77777777" w:rsidR="000F08B7" w:rsidRPr="00F1105D" w:rsidRDefault="000F08B7" w:rsidP="00980AEA">
            <w:pPr>
              <w:pStyle w:val="ac"/>
              <w:rPr>
                <w:rFonts w:ascii="Times New Roman" w:hAnsi="Times New Roman"/>
                <w:color w:val="000000"/>
                <w:sz w:val="28"/>
                <w:szCs w:val="28"/>
              </w:rPr>
            </w:pPr>
            <w:r w:rsidRPr="00F1105D">
              <w:rPr>
                <w:rFonts w:ascii="Times New Roman" w:hAnsi="Times New Roman"/>
                <w:color w:val="000000"/>
                <w:sz w:val="28"/>
                <w:szCs w:val="28"/>
              </w:rPr>
              <w:t>Магазины</w:t>
            </w:r>
          </w:p>
        </w:tc>
        <w:tc>
          <w:tcPr>
            <w:tcW w:w="2835" w:type="dxa"/>
            <w:tcBorders>
              <w:left w:val="single" w:sz="4" w:space="0" w:color="000000"/>
              <w:bottom w:val="single" w:sz="4" w:space="0" w:color="000000"/>
              <w:right w:val="single" w:sz="4" w:space="0" w:color="000000"/>
            </w:tcBorders>
            <w:vAlign w:val="center"/>
          </w:tcPr>
          <w:p w14:paraId="0FA135F6"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4.4</w:t>
            </w:r>
          </w:p>
        </w:tc>
      </w:tr>
      <w:tr w:rsidR="000F08B7" w:rsidRPr="00F1105D" w14:paraId="6D3C880A" w14:textId="77777777" w:rsidTr="00980AEA">
        <w:trPr>
          <w:trHeight w:val="322"/>
        </w:trPr>
        <w:tc>
          <w:tcPr>
            <w:tcW w:w="567" w:type="dxa"/>
            <w:tcBorders>
              <w:left w:val="single" w:sz="4" w:space="0" w:color="000000"/>
              <w:bottom w:val="single" w:sz="4" w:space="0" w:color="000000"/>
            </w:tcBorders>
          </w:tcPr>
          <w:p w14:paraId="2C421D24"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lastRenderedPageBreak/>
              <w:t>15</w:t>
            </w:r>
          </w:p>
        </w:tc>
        <w:tc>
          <w:tcPr>
            <w:tcW w:w="6237" w:type="dxa"/>
            <w:tcBorders>
              <w:left w:val="single" w:sz="4" w:space="0" w:color="000000"/>
              <w:bottom w:val="single" w:sz="4" w:space="0" w:color="000000"/>
              <w:right w:val="single" w:sz="4" w:space="0" w:color="000000"/>
            </w:tcBorders>
          </w:tcPr>
          <w:p w14:paraId="7F64C777" w14:textId="77777777" w:rsidR="000F08B7" w:rsidRPr="00F1105D" w:rsidRDefault="000F08B7" w:rsidP="00980AEA">
            <w:pPr>
              <w:pStyle w:val="ac"/>
              <w:rPr>
                <w:rFonts w:ascii="Times New Roman" w:hAnsi="Times New Roman"/>
                <w:color w:val="000000"/>
                <w:sz w:val="28"/>
                <w:szCs w:val="28"/>
              </w:rPr>
            </w:pPr>
            <w:r w:rsidRPr="00F1105D">
              <w:rPr>
                <w:rFonts w:ascii="Times New Roman" w:hAnsi="Times New Roman"/>
                <w:color w:val="000000"/>
                <w:sz w:val="28"/>
                <w:szCs w:val="28"/>
              </w:rPr>
              <w:t>Банковская и страховая деятельность</w:t>
            </w:r>
          </w:p>
        </w:tc>
        <w:tc>
          <w:tcPr>
            <w:tcW w:w="2835" w:type="dxa"/>
            <w:tcBorders>
              <w:left w:val="single" w:sz="4" w:space="0" w:color="000000"/>
              <w:bottom w:val="single" w:sz="4" w:space="0" w:color="000000"/>
              <w:right w:val="single" w:sz="4" w:space="0" w:color="000000"/>
            </w:tcBorders>
            <w:vAlign w:val="center"/>
          </w:tcPr>
          <w:p w14:paraId="584514D1"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4.5</w:t>
            </w:r>
          </w:p>
        </w:tc>
      </w:tr>
      <w:tr w:rsidR="000F08B7" w:rsidRPr="00F1105D" w14:paraId="1A40D10E" w14:textId="77777777" w:rsidTr="00980AEA">
        <w:trPr>
          <w:trHeight w:val="322"/>
        </w:trPr>
        <w:tc>
          <w:tcPr>
            <w:tcW w:w="567" w:type="dxa"/>
            <w:tcBorders>
              <w:left w:val="single" w:sz="4" w:space="0" w:color="000000"/>
              <w:bottom w:val="single" w:sz="4" w:space="0" w:color="000000"/>
            </w:tcBorders>
          </w:tcPr>
          <w:p w14:paraId="463BD9F9"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16</w:t>
            </w:r>
          </w:p>
        </w:tc>
        <w:tc>
          <w:tcPr>
            <w:tcW w:w="6237" w:type="dxa"/>
            <w:tcBorders>
              <w:left w:val="single" w:sz="4" w:space="0" w:color="000000"/>
              <w:bottom w:val="single" w:sz="4" w:space="0" w:color="000000"/>
              <w:right w:val="single" w:sz="4" w:space="0" w:color="000000"/>
            </w:tcBorders>
          </w:tcPr>
          <w:p w14:paraId="0126067E" w14:textId="77777777" w:rsidR="000F08B7" w:rsidRPr="00F1105D" w:rsidRDefault="000F08B7" w:rsidP="00980AEA">
            <w:pPr>
              <w:pStyle w:val="ac"/>
              <w:rPr>
                <w:rFonts w:ascii="Times New Roman" w:hAnsi="Times New Roman"/>
                <w:color w:val="000000"/>
                <w:sz w:val="28"/>
                <w:szCs w:val="28"/>
              </w:rPr>
            </w:pPr>
            <w:r w:rsidRPr="00F1105D">
              <w:rPr>
                <w:rFonts w:ascii="Times New Roman" w:hAnsi="Times New Roman"/>
                <w:color w:val="000000"/>
                <w:sz w:val="28"/>
                <w:szCs w:val="28"/>
              </w:rPr>
              <w:t>Общественное питание</w:t>
            </w:r>
          </w:p>
        </w:tc>
        <w:tc>
          <w:tcPr>
            <w:tcW w:w="2835" w:type="dxa"/>
            <w:tcBorders>
              <w:left w:val="single" w:sz="4" w:space="0" w:color="000000"/>
              <w:bottom w:val="single" w:sz="4" w:space="0" w:color="000000"/>
              <w:right w:val="single" w:sz="4" w:space="0" w:color="000000"/>
            </w:tcBorders>
            <w:vAlign w:val="center"/>
          </w:tcPr>
          <w:p w14:paraId="2AD3CBDE"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4.6</w:t>
            </w:r>
          </w:p>
        </w:tc>
      </w:tr>
      <w:tr w:rsidR="000F08B7" w:rsidRPr="00F1105D" w14:paraId="3C7E4C8E" w14:textId="77777777" w:rsidTr="00980AEA">
        <w:trPr>
          <w:trHeight w:val="322"/>
        </w:trPr>
        <w:tc>
          <w:tcPr>
            <w:tcW w:w="567" w:type="dxa"/>
            <w:tcBorders>
              <w:left w:val="single" w:sz="4" w:space="0" w:color="000000"/>
              <w:bottom w:val="single" w:sz="4" w:space="0" w:color="000000"/>
            </w:tcBorders>
          </w:tcPr>
          <w:p w14:paraId="43A0B70D"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17</w:t>
            </w:r>
          </w:p>
        </w:tc>
        <w:tc>
          <w:tcPr>
            <w:tcW w:w="6237" w:type="dxa"/>
            <w:tcBorders>
              <w:left w:val="single" w:sz="4" w:space="0" w:color="000000"/>
              <w:bottom w:val="single" w:sz="4" w:space="0" w:color="000000"/>
              <w:right w:val="single" w:sz="4" w:space="0" w:color="000000"/>
            </w:tcBorders>
          </w:tcPr>
          <w:p w14:paraId="079B4F52" w14:textId="77777777" w:rsidR="000F08B7" w:rsidRPr="00F1105D" w:rsidRDefault="000F08B7" w:rsidP="00980AEA">
            <w:pPr>
              <w:pStyle w:val="ac"/>
              <w:rPr>
                <w:rFonts w:ascii="Times New Roman" w:hAnsi="Times New Roman"/>
                <w:color w:val="000000"/>
                <w:sz w:val="28"/>
                <w:szCs w:val="28"/>
              </w:rPr>
            </w:pPr>
            <w:r w:rsidRPr="00F1105D">
              <w:rPr>
                <w:rFonts w:ascii="Times New Roman" w:hAnsi="Times New Roman"/>
                <w:color w:val="000000"/>
                <w:sz w:val="28"/>
                <w:szCs w:val="28"/>
              </w:rPr>
              <w:t>Гостиничное обслуживание</w:t>
            </w:r>
          </w:p>
        </w:tc>
        <w:tc>
          <w:tcPr>
            <w:tcW w:w="2835" w:type="dxa"/>
            <w:tcBorders>
              <w:left w:val="single" w:sz="4" w:space="0" w:color="000000"/>
              <w:bottom w:val="single" w:sz="4" w:space="0" w:color="000000"/>
              <w:right w:val="single" w:sz="4" w:space="0" w:color="000000"/>
            </w:tcBorders>
            <w:vAlign w:val="center"/>
          </w:tcPr>
          <w:p w14:paraId="6C3EB3A2"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4.7</w:t>
            </w:r>
          </w:p>
        </w:tc>
      </w:tr>
      <w:tr w:rsidR="000F08B7" w:rsidRPr="00F1105D" w14:paraId="6C552706" w14:textId="77777777" w:rsidTr="00980AEA">
        <w:trPr>
          <w:trHeight w:val="322"/>
        </w:trPr>
        <w:tc>
          <w:tcPr>
            <w:tcW w:w="567" w:type="dxa"/>
            <w:tcBorders>
              <w:left w:val="single" w:sz="4" w:space="0" w:color="000000"/>
              <w:bottom w:val="single" w:sz="4" w:space="0" w:color="000000"/>
            </w:tcBorders>
          </w:tcPr>
          <w:p w14:paraId="544BC36B"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18</w:t>
            </w:r>
          </w:p>
        </w:tc>
        <w:tc>
          <w:tcPr>
            <w:tcW w:w="6237" w:type="dxa"/>
            <w:tcBorders>
              <w:left w:val="single" w:sz="4" w:space="0" w:color="000000"/>
              <w:bottom w:val="single" w:sz="4" w:space="0" w:color="000000"/>
              <w:right w:val="single" w:sz="4" w:space="0" w:color="000000"/>
            </w:tcBorders>
          </w:tcPr>
          <w:p w14:paraId="7994C5EC" w14:textId="77777777" w:rsidR="000F08B7" w:rsidRPr="00F1105D" w:rsidRDefault="000F08B7" w:rsidP="00980AEA">
            <w:pPr>
              <w:pStyle w:val="ac"/>
              <w:rPr>
                <w:rFonts w:ascii="Times New Roman" w:hAnsi="Times New Roman"/>
                <w:color w:val="000000"/>
                <w:sz w:val="28"/>
                <w:szCs w:val="28"/>
              </w:rPr>
            </w:pPr>
            <w:r w:rsidRPr="00F1105D">
              <w:rPr>
                <w:rFonts w:ascii="Times New Roman" w:hAnsi="Times New Roman"/>
                <w:color w:val="000000"/>
                <w:sz w:val="28"/>
                <w:szCs w:val="28"/>
              </w:rPr>
              <w:t>Развлекательные мероприятия</w:t>
            </w:r>
          </w:p>
        </w:tc>
        <w:tc>
          <w:tcPr>
            <w:tcW w:w="2835" w:type="dxa"/>
            <w:tcBorders>
              <w:left w:val="single" w:sz="4" w:space="0" w:color="000000"/>
              <w:bottom w:val="single" w:sz="4" w:space="0" w:color="000000"/>
              <w:right w:val="single" w:sz="4" w:space="0" w:color="000000"/>
            </w:tcBorders>
            <w:vAlign w:val="center"/>
          </w:tcPr>
          <w:p w14:paraId="5B79D7B5"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4.8.1</w:t>
            </w:r>
          </w:p>
        </w:tc>
      </w:tr>
      <w:tr w:rsidR="000F08B7" w:rsidRPr="00F1105D" w14:paraId="4AA23B91" w14:textId="77777777" w:rsidTr="00980AEA">
        <w:trPr>
          <w:trHeight w:val="322"/>
        </w:trPr>
        <w:tc>
          <w:tcPr>
            <w:tcW w:w="567" w:type="dxa"/>
            <w:tcBorders>
              <w:left w:val="single" w:sz="4" w:space="0" w:color="000000"/>
              <w:bottom w:val="single" w:sz="4" w:space="0" w:color="000000"/>
            </w:tcBorders>
          </w:tcPr>
          <w:p w14:paraId="19C6FD14" w14:textId="77777777" w:rsidR="000F08B7" w:rsidRPr="00F1105D" w:rsidRDefault="000F08B7" w:rsidP="00980AEA">
            <w:pPr>
              <w:pStyle w:val="ac"/>
              <w:jc w:val="center"/>
              <w:rPr>
                <w:rFonts w:ascii="Times New Roman" w:hAnsi="Times New Roman"/>
                <w:color w:val="000000"/>
                <w:sz w:val="28"/>
                <w:szCs w:val="28"/>
              </w:rPr>
            </w:pPr>
          </w:p>
        </w:tc>
        <w:tc>
          <w:tcPr>
            <w:tcW w:w="6237" w:type="dxa"/>
            <w:tcBorders>
              <w:left w:val="single" w:sz="4" w:space="0" w:color="000000"/>
              <w:bottom w:val="single" w:sz="4" w:space="0" w:color="000000"/>
              <w:right w:val="single" w:sz="4" w:space="0" w:color="000000"/>
            </w:tcBorders>
          </w:tcPr>
          <w:p w14:paraId="01E7B153" w14:textId="77777777" w:rsidR="000F08B7" w:rsidRPr="00F1105D" w:rsidRDefault="000F08B7" w:rsidP="00980AEA">
            <w:pPr>
              <w:pStyle w:val="ac"/>
              <w:rPr>
                <w:rFonts w:ascii="Times New Roman" w:hAnsi="Times New Roman"/>
                <w:b/>
                <w:color w:val="000000"/>
                <w:sz w:val="28"/>
                <w:szCs w:val="28"/>
              </w:rPr>
            </w:pPr>
            <w:r w:rsidRPr="00F1105D">
              <w:rPr>
                <w:rFonts w:ascii="Times New Roman" w:hAnsi="Times New Roman"/>
                <w:b/>
                <w:color w:val="000000"/>
                <w:sz w:val="28"/>
                <w:szCs w:val="28"/>
              </w:rPr>
              <w:t xml:space="preserve">Условно разрешенные виды использования </w:t>
            </w:r>
          </w:p>
        </w:tc>
        <w:tc>
          <w:tcPr>
            <w:tcW w:w="2835" w:type="dxa"/>
            <w:tcBorders>
              <w:left w:val="single" w:sz="4" w:space="0" w:color="000000"/>
              <w:bottom w:val="single" w:sz="4" w:space="0" w:color="000000"/>
              <w:right w:val="single" w:sz="4" w:space="0" w:color="000000"/>
            </w:tcBorders>
          </w:tcPr>
          <w:p w14:paraId="308A7473" w14:textId="77777777" w:rsidR="000F08B7" w:rsidRPr="00F1105D" w:rsidRDefault="000F08B7" w:rsidP="00980AEA">
            <w:pPr>
              <w:pStyle w:val="ac"/>
              <w:jc w:val="center"/>
              <w:rPr>
                <w:rFonts w:ascii="Times New Roman" w:hAnsi="Times New Roman"/>
                <w:color w:val="000000"/>
                <w:sz w:val="28"/>
                <w:szCs w:val="28"/>
              </w:rPr>
            </w:pPr>
          </w:p>
        </w:tc>
      </w:tr>
      <w:tr w:rsidR="000F08B7" w:rsidRPr="00F1105D" w14:paraId="478DF89C" w14:textId="77777777" w:rsidTr="00980AEA">
        <w:trPr>
          <w:trHeight w:val="322"/>
        </w:trPr>
        <w:tc>
          <w:tcPr>
            <w:tcW w:w="567" w:type="dxa"/>
            <w:tcBorders>
              <w:left w:val="single" w:sz="4" w:space="0" w:color="000000"/>
              <w:bottom w:val="single" w:sz="4" w:space="0" w:color="000000"/>
            </w:tcBorders>
          </w:tcPr>
          <w:p w14:paraId="4CD407B6"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1</w:t>
            </w:r>
          </w:p>
        </w:tc>
        <w:tc>
          <w:tcPr>
            <w:tcW w:w="6237" w:type="dxa"/>
            <w:tcBorders>
              <w:left w:val="single" w:sz="4" w:space="0" w:color="000000"/>
              <w:bottom w:val="single" w:sz="4" w:space="0" w:color="000000"/>
              <w:right w:val="single" w:sz="4" w:space="0" w:color="000000"/>
            </w:tcBorders>
          </w:tcPr>
          <w:p w14:paraId="7D38A961" w14:textId="77777777" w:rsidR="000F08B7" w:rsidRPr="00F1105D" w:rsidRDefault="000F08B7" w:rsidP="00980AEA">
            <w:pPr>
              <w:pStyle w:val="ac"/>
              <w:rPr>
                <w:rFonts w:ascii="Times New Roman" w:hAnsi="Times New Roman"/>
                <w:color w:val="000000"/>
                <w:sz w:val="28"/>
                <w:szCs w:val="28"/>
              </w:rPr>
            </w:pPr>
            <w:r w:rsidRPr="00F1105D">
              <w:rPr>
                <w:rFonts w:ascii="Times New Roman" w:hAnsi="Times New Roman"/>
                <w:color w:val="000000"/>
                <w:sz w:val="28"/>
                <w:szCs w:val="28"/>
              </w:rPr>
              <w:t>Для ведения личного подсобного хозяйства (приусадебный земельный участок)</w:t>
            </w:r>
          </w:p>
        </w:tc>
        <w:tc>
          <w:tcPr>
            <w:tcW w:w="2835" w:type="dxa"/>
            <w:tcBorders>
              <w:left w:val="single" w:sz="4" w:space="0" w:color="000000"/>
              <w:bottom w:val="single" w:sz="4" w:space="0" w:color="000000"/>
              <w:right w:val="single" w:sz="4" w:space="0" w:color="000000"/>
            </w:tcBorders>
            <w:vAlign w:val="center"/>
          </w:tcPr>
          <w:p w14:paraId="01C6ED65"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2.2</w:t>
            </w:r>
          </w:p>
        </w:tc>
      </w:tr>
      <w:tr w:rsidR="000F08B7" w:rsidRPr="00F1105D" w14:paraId="2AE9DABB" w14:textId="77777777" w:rsidTr="00980AEA">
        <w:trPr>
          <w:trHeight w:val="322"/>
        </w:trPr>
        <w:tc>
          <w:tcPr>
            <w:tcW w:w="567" w:type="dxa"/>
            <w:tcBorders>
              <w:left w:val="single" w:sz="4" w:space="0" w:color="000000"/>
              <w:bottom w:val="single" w:sz="4" w:space="0" w:color="000000"/>
            </w:tcBorders>
          </w:tcPr>
          <w:p w14:paraId="2C874600"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2</w:t>
            </w:r>
          </w:p>
        </w:tc>
        <w:tc>
          <w:tcPr>
            <w:tcW w:w="6237" w:type="dxa"/>
            <w:tcBorders>
              <w:left w:val="single" w:sz="4" w:space="0" w:color="000000"/>
              <w:bottom w:val="single" w:sz="4" w:space="0" w:color="000000"/>
              <w:right w:val="single" w:sz="4" w:space="0" w:color="000000"/>
            </w:tcBorders>
          </w:tcPr>
          <w:p w14:paraId="5C9549DC" w14:textId="77777777" w:rsidR="000F08B7" w:rsidRPr="00F1105D" w:rsidRDefault="000F08B7" w:rsidP="00980AEA">
            <w:pPr>
              <w:pStyle w:val="ac"/>
              <w:rPr>
                <w:rFonts w:ascii="Times New Roman" w:hAnsi="Times New Roman"/>
                <w:color w:val="000000"/>
                <w:sz w:val="28"/>
                <w:szCs w:val="28"/>
              </w:rPr>
            </w:pPr>
            <w:r w:rsidRPr="00F1105D">
              <w:rPr>
                <w:rFonts w:ascii="Times New Roman" w:hAnsi="Times New Roman"/>
                <w:color w:val="000000"/>
                <w:sz w:val="28"/>
                <w:szCs w:val="28"/>
              </w:rPr>
              <w:t>Религиозное использование</w:t>
            </w:r>
          </w:p>
        </w:tc>
        <w:tc>
          <w:tcPr>
            <w:tcW w:w="2835" w:type="dxa"/>
            <w:tcBorders>
              <w:left w:val="single" w:sz="4" w:space="0" w:color="000000"/>
              <w:bottom w:val="single" w:sz="4" w:space="0" w:color="000000"/>
              <w:right w:val="single" w:sz="4" w:space="0" w:color="000000"/>
            </w:tcBorders>
            <w:vAlign w:val="center"/>
          </w:tcPr>
          <w:p w14:paraId="663F7149"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3.7</w:t>
            </w:r>
          </w:p>
        </w:tc>
      </w:tr>
      <w:tr w:rsidR="000F08B7" w:rsidRPr="00F1105D" w14:paraId="22A9006A" w14:textId="77777777" w:rsidTr="00980AEA">
        <w:trPr>
          <w:trHeight w:val="322"/>
        </w:trPr>
        <w:tc>
          <w:tcPr>
            <w:tcW w:w="567" w:type="dxa"/>
            <w:tcBorders>
              <w:left w:val="single" w:sz="4" w:space="0" w:color="000000"/>
              <w:bottom w:val="single" w:sz="4" w:space="0" w:color="auto"/>
            </w:tcBorders>
          </w:tcPr>
          <w:p w14:paraId="68791046"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3</w:t>
            </w:r>
          </w:p>
        </w:tc>
        <w:tc>
          <w:tcPr>
            <w:tcW w:w="6237" w:type="dxa"/>
            <w:tcBorders>
              <w:left w:val="single" w:sz="4" w:space="0" w:color="000000"/>
              <w:bottom w:val="single" w:sz="4" w:space="0" w:color="auto"/>
              <w:right w:val="single" w:sz="4" w:space="0" w:color="000000"/>
            </w:tcBorders>
          </w:tcPr>
          <w:p w14:paraId="07722D31" w14:textId="77777777" w:rsidR="000F08B7" w:rsidRPr="00F1105D" w:rsidRDefault="000F08B7" w:rsidP="00980AEA">
            <w:pPr>
              <w:pStyle w:val="ac"/>
              <w:rPr>
                <w:rFonts w:ascii="Times New Roman" w:hAnsi="Times New Roman"/>
                <w:color w:val="000000"/>
                <w:sz w:val="28"/>
                <w:szCs w:val="28"/>
              </w:rPr>
            </w:pPr>
            <w:r w:rsidRPr="00F1105D">
              <w:rPr>
                <w:rFonts w:ascii="Times New Roman" w:hAnsi="Times New Roman"/>
                <w:color w:val="000000"/>
                <w:sz w:val="28"/>
                <w:szCs w:val="28"/>
              </w:rPr>
              <w:t>Рынки</w:t>
            </w:r>
          </w:p>
        </w:tc>
        <w:tc>
          <w:tcPr>
            <w:tcW w:w="2835" w:type="dxa"/>
            <w:tcBorders>
              <w:left w:val="single" w:sz="4" w:space="0" w:color="000000"/>
              <w:bottom w:val="single" w:sz="4" w:space="0" w:color="auto"/>
              <w:right w:val="single" w:sz="4" w:space="0" w:color="000000"/>
            </w:tcBorders>
            <w:vAlign w:val="center"/>
          </w:tcPr>
          <w:p w14:paraId="423C6986"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4.3</w:t>
            </w:r>
          </w:p>
        </w:tc>
      </w:tr>
      <w:tr w:rsidR="000F08B7" w:rsidRPr="00F1105D" w14:paraId="04213A31" w14:textId="77777777" w:rsidTr="00980AEA">
        <w:trPr>
          <w:trHeight w:val="322"/>
        </w:trPr>
        <w:tc>
          <w:tcPr>
            <w:tcW w:w="567" w:type="dxa"/>
            <w:tcBorders>
              <w:top w:val="single" w:sz="4" w:space="0" w:color="auto"/>
              <w:left w:val="single" w:sz="4" w:space="0" w:color="000000"/>
              <w:bottom w:val="single" w:sz="4" w:space="0" w:color="000000"/>
            </w:tcBorders>
          </w:tcPr>
          <w:p w14:paraId="4881A7F7"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4</w:t>
            </w:r>
          </w:p>
        </w:tc>
        <w:tc>
          <w:tcPr>
            <w:tcW w:w="6237" w:type="dxa"/>
            <w:tcBorders>
              <w:top w:val="single" w:sz="4" w:space="0" w:color="auto"/>
              <w:left w:val="single" w:sz="4" w:space="0" w:color="000000"/>
              <w:bottom w:val="single" w:sz="4" w:space="0" w:color="000000"/>
              <w:right w:val="single" w:sz="4" w:space="0" w:color="000000"/>
            </w:tcBorders>
          </w:tcPr>
          <w:p w14:paraId="3115972F" w14:textId="77777777" w:rsidR="000F08B7" w:rsidRPr="00F1105D" w:rsidRDefault="000F08B7" w:rsidP="00980AEA">
            <w:pPr>
              <w:pStyle w:val="ac"/>
              <w:rPr>
                <w:rFonts w:ascii="Times New Roman" w:hAnsi="Times New Roman"/>
                <w:color w:val="000000"/>
                <w:sz w:val="28"/>
                <w:szCs w:val="28"/>
              </w:rPr>
            </w:pPr>
            <w:r w:rsidRPr="00F1105D">
              <w:rPr>
                <w:rFonts w:ascii="Times New Roman" w:hAnsi="Times New Roman"/>
                <w:color w:val="000000"/>
                <w:sz w:val="28"/>
                <w:szCs w:val="28"/>
              </w:rPr>
              <w:t>Служебные гаражи</w:t>
            </w:r>
          </w:p>
        </w:tc>
        <w:tc>
          <w:tcPr>
            <w:tcW w:w="2835" w:type="dxa"/>
            <w:tcBorders>
              <w:top w:val="single" w:sz="4" w:space="0" w:color="auto"/>
              <w:left w:val="single" w:sz="4" w:space="0" w:color="000000"/>
              <w:bottom w:val="single" w:sz="4" w:space="0" w:color="000000"/>
              <w:right w:val="single" w:sz="4" w:space="0" w:color="000000"/>
            </w:tcBorders>
            <w:vAlign w:val="center"/>
          </w:tcPr>
          <w:p w14:paraId="2455A17F"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4.9</w:t>
            </w:r>
          </w:p>
        </w:tc>
      </w:tr>
    </w:tbl>
    <w:p w14:paraId="09C20DFF" w14:textId="77777777" w:rsidR="000F08B7" w:rsidRPr="00F1105D" w:rsidRDefault="000F08B7" w:rsidP="000F08B7">
      <w:pPr>
        <w:pStyle w:val="ac"/>
        <w:rPr>
          <w:rFonts w:ascii="Times New Roman" w:hAnsi="Times New Roman"/>
          <w:sz w:val="28"/>
          <w:szCs w:val="28"/>
          <w:shd w:val="clear" w:color="auto" w:fill="FFFFFF"/>
        </w:rPr>
      </w:pPr>
      <w:r w:rsidRPr="00F1105D">
        <w:rPr>
          <w:rFonts w:ascii="Times New Roman" w:hAnsi="Times New Roman"/>
          <w:sz w:val="28"/>
          <w:szCs w:val="28"/>
        </w:rPr>
        <w:t xml:space="preserve"> </w:t>
      </w:r>
    </w:p>
    <w:p w14:paraId="749F98D8"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3) предельные</w:t>
      </w:r>
      <w:proofErr w:type="gramStart"/>
      <w:r w:rsidRPr="00F1105D">
        <w:rPr>
          <w:rFonts w:ascii="Times New Roman" w:hAnsi="Times New Roman"/>
          <w:color w:val="FF0000"/>
          <w:sz w:val="28"/>
          <w:szCs w:val="28"/>
        </w:rPr>
        <w:t xml:space="preserve">   </w:t>
      </w:r>
      <w:r w:rsidRPr="00F1105D">
        <w:rPr>
          <w:rFonts w:ascii="Times New Roman" w:hAnsi="Times New Roman"/>
          <w:sz w:val="28"/>
          <w:szCs w:val="28"/>
        </w:rPr>
        <w:t>(</w:t>
      </w:r>
      <w:proofErr w:type="gramEnd"/>
      <w:r w:rsidRPr="00F1105D">
        <w:rPr>
          <w:rFonts w:ascii="Times New Roman" w:hAnsi="Times New Roman"/>
          <w:sz w:val="28"/>
          <w:szCs w:val="28"/>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29B792ED"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3.1) предельные (минимальные и (или) максимальные) размеры земельных участков, в том числе их площадь: </w:t>
      </w:r>
    </w:p>
    <w:p w14:paraId="028C5CB4"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размеры земельного участка – не подлежат установлению,</w:t>
      </w:r>
    </w:p>
    <w:p w14:paraId="5DCD0742" w14:textId="77777777" w:rsidR="000F08B7" w:rsidRPr="00F1105D" w:rsidRDefault="000F08B7" w:rsidP="000F08B7">
      <w:pPr>
        <w:pStyle w:val="ac"/>
        <w:ind w:firstLine="567"/>
        <w:jc w:val="both"/>
        <w:rPr>
          <w:rFonts w:ascii="Times New Roman" w:hAnsi="Times New Roman"/>
          <w:sz w:val="28"/>
          <w:szCs w:val="28"/>
          <w:highlight w:val="yellow"/>
        </w:rPr>
      </w:pPr>
      <w:r w:rsidRPr="00F1105D">
        <w:rPr>
          <w:rFonts w:ascii="Times New Roman" w:hAnsi="Times New Roman"/>
          <w:sz w:val="28"/>
          <w:szCs w:val="28"/>
        </w:rPr>
        <w:t xml:space="preserve">    минимальная ширина земельного участка вдоль фронта улицы – 10 метров,</w:t>
      </w:r>
    </w:p>
    <w:p w14:paraId="1D9C4CB7"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 -  минимальная площадь земельного участка - не подлежит установлению,</w:t>
      </w:r>
    </w:p>
    <w:p w14:paraId="1037DBE1"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    для индивидуального жилищного строительства и ведения личного подсобного </w:t>
      </w:r>
      <w:proofErr w:type="gramStart"/>
      <w:r w:rsidRPr="00F1105D">
        <w:rPr>
          <w:rFonts w:ascii="Times New Roman" w:hAnsi="Times New Roman"/>
          <w:sz w:val="28"/>
          <w:szCs w:val="28"/>
        </w:rPr>
        <w:t>хозяйства  -</w:t>
      </w:r>
      <w:proofErr w:type="gramEnd"/>
      <w:r w:rsidRPr="00F1105D">
        <w:rPr>
          <w:rFonts w:ascii="Times New Roman" w:hAnsi="Times New Roman"/>
          <w:sz w:val="28"/>
          <w:szCs w:val="28"/>
        </w:rPr>
        <w:t xml:space="preserve"> 300 кв. метров,   </w:t>
      </w:r>
    </w:p>
    <w:p w14:paraId="49FB0095"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максимальная площадь земельного участка - не подлежит установлению,</w:t>
      </w:r>
    </w:p>
    <w:p w14:paraId="3D5236A9"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    для индивидуального жилищного строительства - 1500 кв. метров, для ведения личного подсобного хозяйства - 5000 кв. метров;   </w:t>
      </w:r>
    </w:p>
    <w:p w14:paraId="1607C5C4"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3.2</w:t>
      </w:r>
      <w:proofErr w:type="gramStart"/>
      <w:r w:rsidRPr="00F1105D">
        <w:rPr>
          <w:rFonts w:ascii="Times New Roman" w:hAnsi="Times New Roman"/>
          <w:sz w:val="28"/>
          <w:szCs w:val="28"/>
        </w:rPr>
        <w:t>)  минимальные</w:t>
      </w:r>
      <w:proofErr w:type="gramEnd"/>
      <w:r w:rsidRPr="00F1105D">
        <w:rPr>
          <w:rFonts w:ascii="Times New Roman" w:hAnsi="Times New Roman"/>
          <w:sz w:val="28"/>
          <w:szCs w:val="28"/>
        </w:rPr>
        <w:t xml:space="preserve">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433AB7E9" w14:textId="77777777" w:rsidR="000F08B7" w:rsidRPr="00F1105D" w:rsidRDefault="000F08B7" w:rsidP="000F08B7">
      <w:pPr>
        <w:pStyle w:val="ac"/>
        <w:ind w:firstLine="567"/>
        <w:jc w:val="both"/>
        <w:rPr>
          <w:rFonts w:ascii="Times New Roman" w:hAnsi="Times New Roman"/>
          <w:sz w:val="28"/>
          <w:szCs w:val="28"/>
          <w:highlight w:val="yellow"/>
        </w:rPr>
      </w:pPr>
      <w:r w:rsidRPr="00F1105D">
        <w:rPr>
          <w:rFonts w:ascii="Times New Roman" w:hAnsi="Times New Roman"/>
          <w:sz w:val="28"/>
          <w:szCs w:val="28"/>
        </w:rPr>
        <w:t xml:space="preserve">   - от   границ земельного участка –   3 метра,  </w:t>
      </w:r>
    </w:p>
    <w:p w14:paraId="3EAE38F7"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lastRenderedPageBreak/>
        <w:t xml:space="preserve">   - от передней границы земельного участка    – 3 метра, </w:t>
      </w:r>
      <w:proofErr w:type="gramStart"/>
      <w:r w:rsidRPr="00F1105D">
        <w:rPr>
          <w:rFonts w:ascii="Times New Roman" w:hAnsi="Times New Roman"/>
          <w:sz w:val="28"/>
          <w:szCs w:val="28"/>
        </w:rPr>
        <w:t>для  индивидуального</w:t>
      </w:r>
      <w:proofErr w:type="gramEnd"/>
      <w:r w:rsidRPr="00F1105D">
        <w:rPr>
          <w:rFonts w:ascii="Times New Roman" w:hAnsi="Times New Roman"/>
          <w:sz w:val="28"/>
          <w:szCs w:val="28"/>
        </w:rPr>
        <w:t xml:space="preserve"> жилищного строительства – 0 метров;    </w:t>
      </w:r>
    </w:p>
    <w:p w14:paraId="3CCC34F8"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3.3) предельное количество этажей – 4 </w:t>
      </w:r>
      <w:proofErr w:type="spellStart"/>
      <w:r w:rsidRPr="00F1105D">
        <w:rPr>
          <w:rFonts w:ascii="Times New Roman" w:hAnsi="Times New Roman"/>
          <w:sz w:val="28"/>
          <w:szCs w:val="28"/>
        </w:rPr>
        <w:t>шт</w:t>
      </w:r>
      <w:proofErr w:type="spellEnd"/>
      <w:r w:rsidRPr="00F1105D">
        <w:rPr>
          <w:rFonts w:ascii="Times New Roman" w:hAnsi="Times New Roman"/>
          <w:sz w:val="28"/>
          <w:szCs w:val="28"/>
        </w:rPr>
        <w:t>;</w:t>
      </w:r>
    </w:p>
    <w:p w14:paraId="0118F4C0"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3.4)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w:t>
      </w:r>
      <w:proofErr w:type="gramStart"/>
      <w:r w:rsidRPr="00F1105D">
        <w:rPr>
          <w:rFonts w:ascii="Times New Roman" w:hAnsi="Times New Roman"/>
          <w:sz w:val="28"/>
          <w:szCs w:val="28"/>
        </w:rPr>
        <w:t>участка  –</w:t>
      </w:r>
      <w:proofErr w:type="gramEnd"/>
      <w:r w:rsidRPr="00F1105D">
        <w:rPr>
          <w:rFonts w:ascii="Times New Roman" w:hAnsi="Times New Roman"/>
          <w:sz w:val="28"/>
          <w:szCs w:val="28"/>
        </w:rPr>
        <w:t xml:space="preserve"> 70%, объектов </w:t>
      </w:r>
      <w:r w:rsidRPr="00F1105D">
        <w:rPr>
          <w:rFonts w:ascii="Times New Roman" w:hAnsi="Times New Roman"/>
          <w:color w:val="000000"/>
          <w:sz w:val="28"/>
          <w:szCs w:val="28"/>
        </w:rPr>
        <w:t>дошкольного, начального и среднего общего образования</w:t>
      </w:r>
      <w:r w:rsidRPr="00F1105D">
        <w:rPr>
          <w:rFonts w:ascii="Times New Roman" w:hAnsi="Times New Roman"/>
          <w:sz w:val="28"/>
          <w:szCs w:val="28"/>
        </w:rPr>
        <w:t xml:space="preserve"> – 50%;</w:t>
      </w:r>
    </w:p>
    <w:p w14:paraId="35721762"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3.5) максимальная общая площадь объектов капитального строительства нежилого назначения (кроме объектов образования) – 600 кв. метров; жилого и </w:t>
      </w:r>
      <w:proofErr w:type="gramStart"/>
      <w:r w:rsidRPr="00F1105D">
        <w:rPr>
          <w:rFonts w:ascii="Times New Roman" w:hAnsi="Times New Roman"/>
          <w:sz w:val="28"/>
          <w:szCs w:val="28"/>
        </w:rPr>
        <w:t>образовательного  назначения</w:t>
      </w:r>
      <w:proofErr w:type="gramEnd"/>
      <w:r w:rsidRPr="00F1105D">
        <w:rPr>
          <w:rFonts w:ascii="Times New Roman" w:hAnsi="Times New Roman"/>
          <w:sz w:val="28"/>
          <w:szCs w:val="28"/>
        </w:rPr>
        <w:t xml:space="preserve"> – не подлежит установлению;</w:t>
      </w:r>
    </w:p>
    <w:p w14:paraId="74F7D5D4"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3.6) минимальные размеры озелененной территории земельных участков - в </w:t>
      </w:r>
      <w:proofErr w:type="gramStart"/>
      <w:r w:rsidRPr="00F1105D">
        <w:rPr>
          <w:rFonts w:ascii="Times New Roman" w:hAnsi="Times New Roman"/>
          <w:sz w:val="28"/>
          <w:szCs w:val="28"/>
        </w:rPr>
        <w:t>соответствии  с</w:t>
      </w:r>
      <w:proofErr w:type="gramEnd"/>
      <w:r w:rsidRPr="00F1105D">
        <w:rPr>
          <w:rFonts w:ascii="Times New Roman" w:hAnsi="Times New Roman"/>
          <w:sz w:val="28"/>
          <w:szCs w:val="28"/>
        </w:rPr>
        <w:t xml:space="preserve"> частью 4 статьи 17;</w:t>
      </w:r>
    </w:p>
    <w:p w14:paraId="62D31967"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3.7) минимальное количество </w:t>
      </w:r>
      <w:proofErr w:type="spellStart"/>
      <w:r w:rsidRPr="00F1105D">
        <w:rPr>
          <w:rFonts w:ascii="Times New Roman" w:hAnsi="Times New Roman"/>
          <w:sz w:val="28"/>
          <w:szCs w:val="28"/>
        </w:rPr>
        <w:t>машино</w:t>
      </w:r>
      <w:proofErr w:type="spellEnd"/>
      <w:r w:rsidRPr="00F1105D">
        <w:rPr>
          <w:rFonts w:ascii="Times New Roman" w:hAnsi="Times New Roman"/>
          <w:sz w:val="28"/>
          <w:szCs w:val="28"/>
        </w:rPr>
        <w:t>-мест для хранения индивидуального автотранспорта на территории земельных участков - в соответствии с частью 6 статьи 17.</w:t>
      </w:r>
    </w:p>
    <w:p w14:paraId="57827A21" w14:textId="77777777" w:rsidR="000F08B7" w:rsidRPr="00F1105D" w:rsidRDefault="000F08B7" w:rsidP="000F08B7">
      <w:pPr>
        <w:pStyle w:val="ac"/>
        <w:rPr>
          <w:rFonts w:ascii="Times New Roman" w:hAnsi="Times New Roman"/>
          <w:sz w:val="28"/>
          <w:szCs w:val="28"/>
        </w:rPr>
      </w:pPr>
    </w:p>
    <w:p w14:paraId="43942B8A" w14:textId="77777777" w:rsidR="000F08B7" w:rsidRPr="00F1105D" w:rsidRDefault="000F08B7" w:rsidP="000F08B7">
      <w:pPr>
        <w:pStyle w:val="ac"/>
        <w:ind w:firstLine="567"/>
        <w:jc w:val="both"/>
        <w:rPr>
          <w:rFonts w:ascii="Times New Roman" w:hAnsi="Times New Roman"/>
          <w:color w:val="000000"/>
          <w:sz w:val="28"/>
          <w:szCs w:val="28"/>
        </w:rPr>
      </w:pPr>
      <w:r w:rsidRPr="00F1105D">
        <w:rPr>
          <w:rFonts w:ascii="Times New Roman" w:hAnsi="Times New Roman"/>
          <w:b/>
          <w:color w:val="000000"/>
          <w:sz w:val="28"/>
          <w:szCs w:val="28"/>
        </w:rPr>
        <w:t xml:space="preserve">2. Зона   </w:t>
      </w:r>
      <w:proofErr w:type="gramStart"/>
      <w:r w:rsidRPr="00F1105D">
        <w:rPr>
          <w:rFonts w:ascii="Times New Roman" w:hAnsi="Times New Roman"/>
          <w:b/>
          <w:color w:val="000000"/>
          <w:sz w:val="28"/>
          <w:szCs w:val="28"/>
        </w:rPr>
        <w:t>объектов  образования</w:t>
      </w:r>
      <w:proofErr w:type="gramEnd"/>
      <w:r w:rsidRPr="00F1105D">
        <w:rPr>
          <w:rFonts w:ascii="Times New Roman" w:hAnsi="Times New Roman"/>
          <w:b/>
          <w:color w:val="000000"/>
          <w:sz w:val="28"/>
          <w:szCs w:val="28"/>
        </w:rPr>
        <w:t xml:space="preserve">     (Д-2)</w:t>
      </w:r>
    </w:p>
    <w:p w14:paraId="26572806"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1) цели выделения зоны:</w:t>
      </w:r>
    </w:p>
    <w:p w14:paraId="78A72E51" w14:textId="77777777" w:rsidR="000F08B7" w:rsidRPr="00F1105D" w:rsidRDefault="000F08B7" w:rsidP="000F08B7">
      <w:pPr>
        <w:pStyle w:val="ac"/>
        <w:ind w:firstLine="567"/>
        <w:jc w:val="both"/>
        <w:rPr>
          <w:rFonts w:ascii="Times New Roman" w:hAnsi="Times New Roman"/>
          <w:color w:val="000000"/>
          <w:sz w:val="28"/>
          <w:szCs w:val="28"/>
        </w:rPr>
      </w:pPr>
      <w:r w:rsidRPr="00F1105D">
        <w:rPr>
          <w:rFonts w:ascii="Times New Roman" w:hAnsi="Times New Roman"/>
          <w:sz w:val="28"/>
          <w:szCs w:val="28"/>
        </w:rPr>
        <w:t xml:space="preserve">а) </w:t>
      </w:r>
      <w:proofErr w:type="gramStart"/>
      <w:r w:rsidRPr="00F1105D">
        <w:rPr>
          <w:rFonts w:ascii="Times New Roman" w:hAnsi="Times New Roman"/>
          <w:color w:val="000000"/>
          <w:sz w:val="28"/>
          <w:szCs w:val="28"/>
        </w:rPr>
        <w:t>создание  условий</w:t>
      </w:r>
      <w:proofErr w:type="gramEnd"/>
      <w:r w:rsidRPr="00F1105D">
        <w:rPr>
          <w:rFonts w:ascii="Times New Roman" w:hAnsi="Times New Roman"/>
          <w:color w:val="000000"/>
          <w:sz w:val="28"/>
          <w:szCs w:val="28"/>
        </w:rPr>
        <w:t xml:space="preserve">  для  формирования специализированной  зоны  для  размещения  объектов  образования, объектов  социального  назначения</w:t>
      </w:r>
    </w:p>
    <w:p w14:paraId="40A8C5D9"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б) </w:t>
      </w:r>
      <w:proofErr w:type="gramStart"/>
      <w:r w:rsidRPr="00F1105D">
        <w:rPr>
          <w:rFonts w:ascii="Times New Roman" w:hAnsi="Times New Roman"/>
          <w:sz w:val="28"/>
          <w:szCs w:val="28"/>
        </w:rPr>
        <w:t>сохранение  и</w:t>
      </w:r>
      <w:proofErr w:type="gramEnd"/>
      <w:r w:rsidRPr="00F1105D">
        <w:rPr>
          <w:rFonts w:ascii="Times New Roman" w:hAnsi="Times New Roman"/>
          <w:sz w:val="28"/>
          <w:szCs w:val="28"/>
        </w:rPr>
        <w:t xml:space="preserve">  развитие  указанных  объектов  на  основе  существующих  и  вновь  формируемых  секторов  специализированной  зоны;</w:t>
      </w:r>
    </w:p>
    <w:p w14:paraId="25BAE961"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2) основные и условно разрешенные виды использования земельных участков и объектов капитального строительства:</w:t>
      </w:r>
    </w:p>
    <w:p w14:paraId="0E97F606" w14:textId="77777777" w:rsidR="000F08B7" w:rsidRPr="00F1105D" w:rsidRDefault="000F08B7" w:rsidP="000F08B7">
      <w:pPr>
        <w:pStyle w:val="ac"/>
        <w:rPr>
          <w:rFonts w:ascii="Times New Roman" w:hAnsi="Times New Roman"/>
          <w:sz w:val="28"/>
          <w:szCs w:val="28"/>
        </w:rPr>
      </w:pPr>
    </w:p>
    <w:tbl>
      <w:tblPr>
        <w:tblW w:w="9639" w:type="dxa"/>
        <w:tblInd w:w="55" w:type="dxa"/>
        <w:tblLayout w:type="fixed"/>
        <w:tblCellMar>
          <w:top w:w="55" w:type="dxa"/>
          <w:left w:w="55" w:type="dxa"/>
          <w:bottom w:w="55" w:type="dxa"/>
          <w:right w:w="55" w:type="dxa"/>
        </w:tblCellMar>
        <w:tblLook w:val="0000" w:firstRow="0" w:lastRow="0" w:firstColumn="0" w:lastColumn="0" w:noHBand="0" w:noVBand="0"/>
      </w:tblPr>
      <w:tblGrid>
        <w:gridCol w:w="567"/>
        <w:gridCol w:w="6237"/>
        <w:gridCol w:w="2835"/>
      </w:tblGrid>
      <w:tr w:rsidR="000F08B7" w:rsidRPr="00F1105D" w14:paraId="6F5D2311" w14:textId="77777777" w:rsidTr="00980AEA">
        <w:trPr>
          <w:trHeight w:val="322"/>
          <w:tblHeader/>
        </w:trPr>
        <w:tc>
          <w:tcPr>
            <w:tcW w:w="567" w:type="dxa"/>
            <w:tcBorders>
              <w:top w:val="single" w:sz="4" w:space="0" w:color="000000"/>
              <w:left w:val="single" w:sz="4" w:space="0" w:color="000000"/>
              <w:bottom w:val="single" w:sz="4" w:space="0" w:color="000000"/>
            </w:tcBorders>
            <w:vAlign w:val="center"/>
          </w:tcPr>
          <w:p w14:paraId="76C5F81A"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w:t>
            </w:r>
          </w:p>
          <w:p w14:paraId="23CBF8EE"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п/п</w:t>
            </w:r>
          </w:p>
        </w:tc>
        <w:tc>
          <w:tcPr>
            <w:tcW w:w="6237" w:type="dxa"/>
            <w:tcBorders>
              <w:top w:val="single" w:sz="4" w:space="0" w:color="000000"/>
              <w:left w:val="single" w:sz="4" w:space="0" w:color="000000"/>
              <w:bottom w:val="single" w:sz="4" w:space="0" w:color="000000"/>
              <w:right w:val="single" w:sz="4" w:space="0" w:color="000000"/>
            </w:tcBorders>
            <w:vAlign w:val="center"/>
          </w:tcPr>
          <w:p w14:paraId="6319831F"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Наименование вида использования</w:t>
            </w:r>
          </w:p>
        </w:tc>
        <w:tc>
          <w:tcPr>
            <w:tcW w:w="2835" w:type="dxa"/>
            <w:tcBorders>
              <w:top w:val="single" w:sz="4" w:space="0" w:color="000000"/>
              <w:left w:val="single" w:sz="4" w:space="0" w:color="000000"/>
              <w:bottom w:val="single" w:sz="4" w:space="0" w:color="000000"/>
              <w:right w:val="single" w:sz="4" w:space="0" w:color="000000"/>
            </w:tcBorders>
          </w:tcPr>
          <w:p w14:paraId="64C83319"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 xml:space="preserve">Код (числовое обозначение) вида разрешённого использования ЗУ  в соответствии с классификатором видов разрешенного использования земельных участков </w:t>
            </w:r>
          </w:p>
        </w:tc>
      </w:tr>
      <w:tr w:rsidR="000F08B7" w:rsidRPr="00F1105D" w14:paraId="2D16A7DE" w14:textId="77777777" w:rsidTr="00980AEA">
        <w:trPr>
          <w:trHeight w:val="322"/>
        </w:trPr>
        <w:tc>
          <w:tcPr>
            <w:tcW w:w="567" w:type="dxa"/>
            <w:tcBorders>
              <w:left w:val="single" w:sz="4" w:space="0" w:color="000000"/>
              <w:bottom w:val="single" w:sz="4" w:space="0" w:color="000000"/>
            </w:tcBorders>
          </w:tcPr>
          <w:p w14:paraId="63172CF9" w14:textId="77777777" w:rsidR="000F08B7" w:rsidRPr="00F1105D" w:rsidRDefault="000F08B7" w:rsidP="00980AEA">
            <w:pPr>
              <w:pStyle w:val="ac"/>
              <w:rPr>
                <w:rFonts w:ascii="Times New Roman" w:hAnsi="Times New Roman"/>
                <w:color w:val="000000"/>
                <w:sz w:val="28"/>
                <w:szCs w:val="28"/>
              </w:rPr>
            </w:pPr>
          </w:p>
        </w:tc>
        <w:tc>
          <w:tcPr>
            <w:tcW w:w="6237" w:type="dxa"/>
            <w:tcBorders>
              <w:left w:val="single" w:sz="4" w:space="0" w:color="000000"/>
              <w:bottom w:val="single" w:sz="4" w:space="0" w:color="000000"/>
              <w:right w:val="single" w:sz="4" w:space="0" w:color="000000"/>
            </w:tcBorders>
          </w:tcPr>
          <w:p w14:paraId="0B253895" w14:textId="77777777" w:rsidR="000F08B7" w:rsidRPr="00F1105D" w:rsidRDefault="000F08B7" w:rsidP="00980AEA">
            <w:pPr>
              <w:pStyle w:val="ac"/>
              <w:rPr>
                <w:rFonts w:ascii="Times New Roman" w:hAnsi="Times New Roman"/>
                <w:b/>
                <w:color w:val="000000"/>
                <w:sz w:val="28"/>
                <w:szCs w:val="28"/>
              </w:rPr>
            </w:pPr>
            <w:r w:rsidRPr="00F1105D">
              <w:rPr>
                <w:rFonts w:ascii="Times New Roman" w:hAnsi="Times New Roman"/>
                <w:b/>
                <w:color w:val="000000"/>
                <w:sz w:val="28"/>
                <w:szCs w:val="28"/>
              </w:rPr>
              <w:t xml:space="preserve">Основные виды разрешенного использования </w:t>
            </w:r>
          </w:p>
        </w:tc>
        <w:tc>
          <w:tcPr>
            <w:tcW w:w="2835" w:type="dxa"/>
            <w:tcBorders>
              <w:left w:val="single" w:sz="4" w:space="0" w:color="000000"/>
              <w:bottom w:val="single" w:sz="4" w:space="0" w:color="000000"/>
              <w:right w:val="single" w:sz="4" w:space="0" w:color="000000"/>
            </w:tcBorders>
          </w:tcPr>
          <w:p w14:paraId="2DF863BA" w14:textId="77777777" w:rsidR="000F08B7" w:rsidRPr="00F1105D" w:rsidRDefault="000F08B7" w:rsidP="00980AEA">
            <w:pPr>
              <w:pStyle w:val="ac"/>
              <w:rPr>
                <w:rFonts w:ascii="Times New Roman" w:hAnsi="Times New Roman"/>
                <w:color w:val="000000"/>
                <w:sz w:val="28"/>
                <w:szCs w:val="28"/>
              </w:rPr>
            </w:pPr>
          </w:p>
        </w:tc>
      </w:tr>
      <w:tr w:rsidR="000F08B7" w:rsidRPr="00F1105D" w14:paraId="36D4AB5B" w14:textId="77777777" w:rsidTr="00980AEA">
        <w:trPr>
          <w:trHeight w:val="322"/>
        </w:trPr>
        <w:tc>
          <w:tcPr>
            <w:tcW w:w="567" w:type="dxa"/>
            <w:tcBorders>
              <w:left w:val="single" w:sz="4" w:space="0" w:color="000000"/>
              <w:bottom w:val="single" w:sz="4" w:space="0" w:color="000000"/>
            </w:tcBorders>
          </w:tcPr>
          <w:p w14:paraId="5932CC8F"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1</w:t>
            </w:r>
          </w:p>
        </w:tc>
        <w:tc>
          <w:tcPr>
            <w:tcW w:w="6237" w:type="dxa"/>
            <w:tcBorders>
              <w:left w:val="single" w:sz="4" w:space="0" w:color="000000"/>
              <w:bottom w:val="single" w:sz="4" w:space="0" w:color="000000"/>
              <w:right w:val="single" w:sz="4" w:space="0" w:color="000000"/>
            </w:tcBorders>
          </w:tcPr>
          <w:p w14:paraId="0CDE6CC8" w14:textId="77777777" w:rsidR="000F08B7" w:rsidRPr="00F1105D" w:rsidRDefault="000F08B7" w:rsidP="00980AEA">
            <w:pPr>
              <w:pStyle w:val="ac"/>
              <w:rPr>
                <w:rFonts w:ascii="Times New Roman" w:hAnsi="Times New Roman"/>
                <w:color w:val="000000"/>
                <w:sz w:val="28"/>
                <w:szCs w:val="28"/>
              </w:rPr>
            </w:pPr>
            <w:r w:rsidRPr="00F1105D">
              <w:rPr>
                <w:rFonts w:ascii="Times New Roman" w:hAnsi="Times New Roman"/>
                <w:color w:val="000000"/>
                <w:sz w:val="28"/>
                <w:szCs w:val="28"/>
              </w:rPr>
              <w:t>Обслуживание жилой застройки</w:t>
            </w:r>
          </w:p>
        </w:tc>
        <w:tc>
          <w:tcPr>
            <w:tcW w:w="2835" w:type="dxa"/>
            <w:tcBorders>
              <w:left w:val="single" w:sz="4" w:space="0" w:color="000000"/>
              <w:bottom w:val="single" w:sz="4" w:space="0" w:color="000000"/>
              <w:right w:val="single" w:sz="4" w:space="0" w:color="000000"/>
            </w:tcBorders>
            <w:vAlign w:val="center"/>
          </w:tcPr>
          <w:p w14:paraId="4BFFFE89"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2.7</w:t>
            </w:r>
          </w:p>
        </w:tc>
      </w:tr>
      <w:tr w:rsidR="000F08B7" w:rsidRPr="00F1105D" w14:paraId="204AF982" w14:textId="77777777" w:rsidTr="00980AEA">
        <w:trPr>
          <w:trHeight w:val="322"/>
        </w:trPr>
        <w:tc>
          <w:tcPr>
            <w:tcW w:w="567" w:type="dxa"/>
            <w:tcBorders>
              <w:left w:val="single" w:sz="4" w:space="0" w:color="000000"/>
              <w:bottom w:val="single" w:sz="4" w:space="0" w:color="000000"/>
            </w:tcBorders>
          </w:tcPr>
          <w:p w14:paraId="17BE96E1"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2</w:t>
            </w:r>
          </w:p>
        </w:tc>
        <w:tc>
          <w:tcPr>
            <w:tcW w:w="6237" w:type="dxa"/>
            <w:tcBorders>
              <w:left w:val="single" w:sz="4" w:space="0" w:color="000000"/>
              <w:bottom w:val="single" w:sz="4" w:space="0" w:color="000000"/>
              <w:right w:val="single" w:sz="4" w:space="0" w:color="000000"/>
            </w:tcBorders>
          </w:tcPr>
          <w:p w14:paraId="05AF00E5" w14:textId="77777777" w:rsidR="000F08B7" w:rsidRPr="00F1105D" w:rsidRDefault="000F08B7" w:rsidP="00980AEA">
            <w:pPr>
              <w:pStyle w:val="ac"/>
              <w:rPr>
                <w:rFonts w:ascii="Times New Roman" w:hAnsi="Times New Roman"/>
                <w:color w:val="000000"/>
                <w:sz w:val="28"/>
                <w:szCs w:val="28"/>
              </w:rPr>
            </w:pPr>
            <w:r w:rsidRPr="00F1105D">
              <w:rPr>
                <w:rFonts w:ascii="Times New Roman" w:hAnsi="Times New Roman"/>
                <w:color w:val="000000"/>
                <w:sz w:val="28"/>
                <w:szCs w:val="28"/>
              </w:rPr>
              <w:t>Образование и просвещение</w:t>
            </w:r>
          </w:p>
        </w:tc>
        <w:tc>
          <w:tcPr>
            <w:tcW w:w="2835" w:type="dxa"/>
            <w:tcBorders>
              <w:left w:val="single" w:sz="4" w:space="0" w:color="000000"/>
              <w:bottom w:val="single" w:sz="4" w:space="0" w:color="000000"/>
              <w:right w:val="single" w:sz="4" w:space="0" w:color="000000"/>
            </w:tcBorders>
            <w:vAlign w:val="center"/>
          </w:tcPr>
          <w:p w14:paraId="25C20BCA"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3.5</w:t>
            </w:r>
          </w:p>
        </w:tc>
      </w:tr>
      <w:tr w:rsidR="000F08B7" w:rsidRPr="00F1105D" w14:paraId="42978F4C" w14:textId="77777777" w:rsidTr="00980AEA">
        <w:trPr>
          <w:trHeight w:val="322"/>
        </w:trPr>
        <w:tc>
          <w:tcPr>
            <w:tcW w:w="567" w:type="dxa"/>
            <w:tcBorders>
              <w:left w:val="single" w:sz="4" w:space="0" w:color="000000"/>
              <w:bottom w:val="single" w:sz="4" w:space="0" w:color="000000"/>
            </w:tcBorders>
          </w:tcPr>
          <w:p w14:paraId="7752C1BF"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3</w:t>
            </w:r>
          </w:p>
        </w:tc>
        <w:tc>
          <w:tcPr>
            <w:tcW w:w="6237" w:type="dxa"/>
            <w:tcBorders>
              <w:left w:val="single" w:sz="4" w:space="0" w:color="000000"/>
              <w:bottom w:val="single" w:sz="4" w:space="0" w:color="000000"/>
              <w:right w:val="single" w:sz="4" w:space="0" w:color="000000"/>
            </w:tcBorders>
          </w:tcPr>
          <w:p w14:paraId="3CDFAE34" w14:textId="77777777" w:rsidR="000F08B7" w:rsidRPr="00F1105D" w:rsidRDefault="000F08B7" w:rsidP="00980AEA">
            <w:pPr>
              <w:pStyle w:val="ac"/>
              <w:rPr>
                <w:rFonts w:ascii="Times New Roman" w:hAnsi="Times New Roman"/>
                <w:color w:val="000000"/>
                <w:sz w:val="28"/>
                <w:szCs w:val="28"/>
              </w:rPr>
            </w:pPr>
            <w:r w:rsidRPr="00F1105D">
              <w:rPr>
                <w:rFonts w:ascii="Times New Roman" w:hAnsi="Times New Roman"/>
                <w:color w:val="000000"/>
                <w:sz w:val="28"/>
                <w:szCs w:val="28"/>
              </w:rPr>
              <w:t>Спорт</w:t>
            </w:r>
          </w:p>
        </w:tc>
        <w:tc>
          <w:tcPr>
            <w:tcW w:w="2835" w:type="dxa"/>
            <w:tcBorders>
              <w:left w:val="single" w:sz="4" w:space="0" w:color="000000"/>
              <w:bottom w:val="single" w:sz="4" w:space="0" w:color="000000"/>
              <w:right w:val="single" w:sz="4" w:space="0" w:color="000000"/>
            </w:tcBorders>
            <w:vAlign w:val="center"/>
          </w:tcPr>
          <w:p w14:paraId="6C2AD76E"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5.1</w:t>
            </w:r>
          </w:p>
        </w:tc>
      </w:tr>
      <w:tr w:rsidR="000F08B7" w:rsidRPr="00F1105D" w14:paraId="34C8E8A6" w14:textId="77777777" w:rsidTr="00980AEA">
        <w:trPr>
          <w:trHeight w:val="322"/>
        </w:trPr>
        <w:tc>
          <w:tcPr>
            <w:tcW w:w="567" w:type="dxa"/>
            <w:tcBorders>
              <w:left w:val="single" w:sz="4" w:space="0" w:color="000000"/>
              <w:bottom w:val="single" w:sz="4" w:space="0" w:color="000000"/>
            </w:tcBorders>
          </w:tcPr>
          <w:p w14:paraId="4B6125A9" w14:textId="77777777" w:rsidR="000F08B7" w:rsidRPr="00F1105D" w:rsidRDefault="000F08B7" w:rsidP="00980AEA">
            <w:pPr>
              <w:pStyle w:val="ac"/>
              <w:jc w:val="center"/>
              <w:rPr>
                <w:rFonts w:ascii="Times New Roman" w:hAnsi="Times New Roman"/>
                <w:color w:val="000000"/>
                <w:sz w:val="28"/>
                <w:szCs w:val="28"/>
              </w:rPr>
            </w:pPr>
          </w:p>
        </w:tc>
        <w:tc>
          <w:tcPr>
            <w:tcW w:w="6237" w:type="dxa"/>
            <w:tcBorders>
              <w:left w:val="single" w:sz="4" w:space="0" w:color="000000"/>
              <w:bottom w:val="single" w:sz="4" w:space="0" w:color="000000"/>
              <w:right w:val="single" w:sz="4" w:space="0" w:color="000000"/>
            </w:tcBorders>
          </w:tcPr>
          <w:p w14:paraId="68EE9012" w14:textId="77777777" w:rsidR="000F08B7" w:rsidRPr="00F1105D" w:rsidRDefault="000F08B7" w:rsidP="00980AEA">
            <w:pPr>
              <w:pStyle w:val="ac"/>
              <w:rPr>
                <w:rFonts w:ascii="Times New Roman" w:hAnsi="Times New Roman"/>
                <w:b/>
                <w:color w:val="000000"/>
                <w:sz w:val="28"/>
                <w:szCs w:val="28"/>
              </w:rPr>
            </w:pPr>
            <w:r w:rsidRPr="00F1105D">
              <w:rPr>
                <w:rFonts w:ascii="Times New Roman" w:hAnsi="Times New Roman"/>
                <w:b/>
                <w:color w:val="000000"/>
                <w:sz w:val="28"/>
                <w:szCs w:val="28"/>
              </w:rPr>
              <w:t xml:space="preserve">Условно разрешенные виды использования </w:t>
            </w:r>
          </w:p>
        </w:tc>
        <w:tc>
          <w:tcPr>
            <w:tcW w:w="2835" w:type="dxa"/>
            <w:tcBorders>
              <w:left w:val="single" w:sz="4" w:space="0" w:color="000000"/>
              <w:bottom w:val="single" w:sz="4" w:space="0" w:color="000000"/>
              <w:right w:val="single" w:sz="4" w:space="0" w:color="000000"/>
            </w:tcBorders>
          </w:tcPr>
          <w:p w14:paraId="2319EDEA" w14:textId="77777777" w:rsidR="000F08B7" w:rsidRPr="00F1105D" w:rsidRDefault="000F08B7" w:rsidP="00980AEA">
            <w:pPr>
              <w:pStyle w:val="ac"/>
              <w:jc w:val="center"/>
              <w:rPr>
                <w:rFonts w:ascii="Times New Roman" w:hAnsi="Times New Roman"/>
                <w:color w:val="000000"/>
                <w:sz w:val="28"/>
                <w:szCs w:val="28"/>
              </w:rPr>
            </w:pPr>
          </w:p>
        </w:tc>
      </w:tr>
      <w:tr w:rsidR="000F08B7" w:rsidRPr="00F1105D" w14:paraId="728B5EFC" w14:textId="77777777" w:rsidTr="00980AEA">
        <w:trPr>
          <w:trHeight w:val="322"/>
        </w:trPr>
        <w:tc>
          <w:tcPr>
            <w:tcW w:w="567" w:type="dxa"/>
            <w:tcBorders>
              <w:left w:val="single" w:sz="4" w:space="0" w:color="000000"/>
              <w:bottom w:val="single" w:sz="4" w:space="0" w:color="000000"/>
            </w:tcBorders>
          </w:tcPr>
          <w:p w14:paraId="1A91FC74"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1</w:t>
            </w:r>
          </w:p>
        </w:tc>
        <w:tc>
          <w:tcPr>
            <w:tcW w:w="6237" w:type="dxa"/>
            <w:tcBorders>
              <w:left w:val="single" w:sz="4" w:space="0" w:color="000000"/>
              <w:bottom w:val="single" w:sz="4" w:space="0" w:color="000000"/>
              <w:right w:val="single" w:sz="4" w:space="0" w:color="000000"/>
            </w:tcBorders>
          </w:tcPr>
          <w:p w14:paraId="6D8EA0F1" w14:textId="77777777" w:rsidR="000F08B7" w:rsidRPr="00F1105D" w:rsidRDefault="000F08B7" w:rsidP="00980AEA">
            <w:pPr>
              <w:pStyle w:val="ac"/>
              <w:rPr>
                <w:rFonts w:ascii="Times New Roman" w:hAnsi="Times New Roman"/>
                <w:color w:val="000000"/>
                <w:sz w:val="28"/>
                <w:szCs w:val="28"/>
              </w:rPr>
            </w:pPr>
            <w:r w:rsidRPr="00F1105D">
              <w:rPr>
                <w:rFonts w:ascii="Times New Roman" w:hAnsi="Times New Roman"/>
                <w:color w:val="000000"/>
                <w:sz w:val="28"/>
                <w:szCs w:val="28"/>
              </w:rPr>
              <w:t>Магазины</w:t>
            </w:r>
          </w:p>
        </w:tc>
        <w:tc>
          <w:tcPr>
            <w:tcW w:w="2835" w:type="dxa"/>
            <w:tcBorders>
              <w:left w:val="single" w:sz="4" w:space="0" w:color="000000"/>
              <w:bottom w:val="single" w:sz="4" w:space="0" w:color="000000"/>
              <w:right w:val="single" w:sz="4" w:space="0" w:color="000000"/>
            </w:tcBorders>
            <w:vAlign w:val="center"/>
          </w:tcPr>
          <w:p w14:paraId="13C11D3D"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4.4</w:t>
            </w:r>
          </w:p>
        </w:tc>
      </w:tr>
      <w:tr w:rsidR="000F08B7" w:rsidRPr="00F1105D" w14:paraId="540D46CE" w14:textId="77777777" w:rsidTr="00980AEA">
        <w:trPr>
          <w:trHeight w:val="322"/>
        </w:trPr>
        <w:tc>
          <w:tcPr>
            <w:tcW w:w="567" w:type="dxa"/>
            <w:tcBorders>
              <w:left w:val="single" w:sz="4" w:space="0" w:color="000000"/>
              <w:bottom w:val="single" w:sz="4" w:space="0" w:color="000000"/>
            </w:tcBorders>
          </w:tcPr>
          <w:p w14:paraId="67C7E1BB"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2</w:t>
            </w:r>
          </w:p>
        </w:tc>
        <w:tc>
          <w:tcPr>
            <w:tcW w:w="6237" w:type="dxa"/>
            <w:tcBorders>
              <w:left w:val="single" w:sz="4" w:space="0" w:color="000000"/>
              <w:bottom w:val="single" w:sz="4" w:space="0" w:color="000000"/>
              <w:right w:val="single" w:sz="4" w:space="0" w:color="000000"/>
            </w:tcBorders>
          </w:tcPr>
          <w:p w14:paraId="7A2BAA42" w14:textId="77777777" w:rsidR="000F08B7" w:rsidRPr="00F1105D" w:rsidRDefault="000F08B7" w:rsidP="00980AEA">
            <w:pPr>
              <w:pStyle w:val="ac"/>
              <w:rPr>
                <w:rFonts w:ascii="Times New Roman" w:hAnsi="Times New Roman"/>
                <w:color w:val="000000"/>
                <w:sz w:val="28"/>
                <w:szCs w:val="28"/>
              </w:rPr>
            </w:pPr>
            <w:r w:rsidRPr="00F1105D">
              <w:rPr>
                <w:rFonts w:ascii="Times New Roman" w:hAnsi="Times New Roman"/>
                <w:color w:val="000000"/>
                <w:sz w:val="28"/>
                <w:szCs w:val="28"/>
              </w:rPr>
              <w:t>Общественное питание</w:t>
            </w:r>
          </w:p>
        </w:tc>
        <w:tc>
          <w:tcPr>
            <w:tcW w:w="2835" w:type="dxa"/>
            <w:tcBorders>
              <w:left w:val="single" w:sz="4" w:space="0" w:color="000000"/>
              <w:bottom w:val="single" w:sz="4" w:space="0" w:color="000000"/>
              <w:right w:val="single" w:sz="4" w:space="0" w:color="000000"/>
            </w:tcBorders>
            <w:vAlign w:val="center"/>
          </w:tcPr>
          <w:p w14:paraId="782F9252"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4.6</w:t>
            </w:r>
          </w:p>
        </w:tc>
      </w:tr>
      <w:tr w:rsidR="000F08B7" w:rsidRPr="00F1105D" w14:paraId="5F795266" w14:textId="77777777" w:rsidTr="00980AEA">
        <w:trPr>
          <w:trHeight w:val="322"/>
        </w:trPr>
        <w:tc>
          <w:tcPr>
            <w:tcW w:w="567" w:type="dxa"/>
            <w:tcBorders>
              <w:left w:val="single" w:sz="4" w:space="0" w:color="000000"/>
              <w:bottom w:val="single" w:sz="4" w:space="0" w:color="auto"/>
            </w:tcBorders>
          </w:tcPr>
          <w:p w14:paraId="1C621FC9"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lastRenderedPageBreak/>
              <w:t>3</w:t>
            </w:r>
          </w:p>
        </w:tc>
        <w:tc>
          <w:tcPr>
            <w:tcW w:w="6237" w:type="dxa"/>
            <w:tcBorders>
              <w:left w:val="single" w:sz="4" w:space="0" w:color="000000"/>
              <w:bottom w:val="single" w:sz="4" w:space="0" w:color="auto"/>
              <w:right w:val="single" w:sz="4" w:space="0" w:color="000000"/>
            </w:tcBorders>
          </w:tcPr>
          <w:p w14:paraId="7B6A186A" w14:textId="77777777" w:rsidR="000F08B7" w:rsidRPr="00F1105D" w:rsidRDefault="000F08B7" w:rsidP="00980AEA">
            <w:pPr>
              <w:pStyle w:val="ac"/>
              <w:rPr>
                <w:rFonts w:ascii="Times New Roman" w:hAnsi="Times New Roman"/>
                <w:color w:val="000000"/>
                <w:sz w:val="28"/>
                <w:szCs w:val="28"/>
              </w:rPr>
            </w:pPr>
            <w:r w:rsidRPr="00F1105D">
              <w:rPr>
                <w:rFonts w:ascii="Times New Roman" w:hAnsi="Times New Roman"/>
                <w:color w:val="000000"/>
                <w:sz w:val="28"/>
                <w:szCs w:val="28"/>
              </w:rPr>
              <w:t>Развлекательные мероприятия</w:t>
            </w:r>
          </w:p>
        </w:tc>
        <w:tc>
          <w:tcPr>
            <w:tcW w:w="2835" w:type="dxa"/>
            <w:tcBorders>
              <w:left w:val="single" w:sz="4" w:space="0" w:color="000000"/>
              <w:bottom w:val="single" w:sz="4" w:space="0" w:color="auto"/>
              <w:right w:val="single" w:sz="4" w:space="0" w:color="000000"/>
            </w:tcBorders>
            <w:vAlign w:val="center"/>
          </w:tcPr>
          <w:p w14:paraId="303795C4"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4.8.1</w:t>
            </w:r>
          </w:p>
        </w:tc>
      </w:tr>
      <w:tr w:rsidR="000F08B7" w:rsidRPr="00F1105D" w14:paraId="106B6F0B" w14:textId="77777777" w:rsidTr="00980AEA">
        <w:trPr>
          <w:trHeight w:val="322"/>
        </w:trPr>
        <w:tc>
          <w:tcPr>
            <w:tcW w:w="567" w:type="dxa"/>
            <w:tcBorders>
              <w:top w:val="single" w:sz="4" w:space="0" w:color="auto"/>
              <w:left w:val="single" w:sz="4" w:space="0" w:color="000000"/>
              <w:bottom w:val="single" w:sz="4" w:space="0" w:color="000000"/>
            </w:tcBorders>
          </w:tcPr>
          <w:p w14:paraId="4C5AF6DC"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4</w:t>
            </w:r>
          </w:p>
        </w:tc>
        <w:tc>
          <w:tcPr>
            <w:tcW w:w="6237" w:type="dxa"/>
            <w:tcBorders>
              <w:top w:val="single" w:sz="4" w:space="0" w:color="auto"/>
              <w:left w:val="single" w:sz="4" w:space="0" w:color="000000"/>
              <w:bottom w:val="single" w:sz="4" w:space="0" w:color="000000"/>
              <w:right w:val="single" w:sz="4" w:space="0" w:color="000000"/>
            </w:tcBorders>
          </w:tcPr>
          <w:p w14:paraId="58BD2DA9" w14:textId="77777777" w:rsidR="000F08B7" w:rsidRPr="00F1105D" w:rsidRDefault="000F08B7" w:rsidP="00980AEA">
            <w:pPr>
              <w:pStyle w:val="ac"/>
              <w:rPr>
                <w:rFonts w:ascii="Times New Roman" w:hAnsi="Times New Roman"/>
                <w:color w:val="000000"/>
                <w:sz w:val="28"/>
                <w:szCs w:val="28"/>
              </w:rPr>
            </w:pPr>
            <w:r w:rsidRPr="00F1105D">
              <w:rPr>
                <w:rFonts w:ascii="Times New Roman" w:hAnsi="Times New Roman"/>
                <w:color w:val="000000"/>
                <w:sz w:val="28"/>
                <w:szCs w:val="28"/>
              </w:rPr>
              <w:t>Служебные гаражи</w:t>
            </w:r>
          </w:p>
        </w:tc>
        <w:tc>
          <w:tcPr>
            <w:tcW w:w="2835" w:type="dxa"/>
            <w:tcBorders>
              <w:top w:val="single" w:sz="4" w:space="0" w:color="auto"/>
              <w:left w:val="single" w:sz="4" w:space="0" w:color="000000"/>
              <w:bottom w:val="single" w:sz="4" w:space="0" w:color="000000"/>
              <w:right w:val="single" w:sz="4" w:space="0" w:color="000000"/>
            </w:tcBorders>
            <w:vAlign w:val="center"/>
          </w:tcPr>
          <w:p w14:paraId="6C8DA121"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4.9</w:t>
            </w:r>
          </w:p>
        </w:tc>
      </w:tr>
    </w:tbl>
    <w:p w14:paraId="048FBCCF" w14:textId="77777777" w:rsidR="000F08B7" w:rsidRPr="00F1105D" w:rsidRDefault="000F08B7" w:rsidP="000F08B7">
      <w:pPr>
        <w:pStyle w:val="ac"/>
        <w:rPr>
          <w:rFonts w:ascii="Times New Roman" w:hAnsi="Times New Roman"/>
          <w:sz w:val="28"/>
          <w:szCs w:val="28"/>
          <w:shd w:val="clear" w:color="auto" w:fill="FFFFFF"/>
        </w:rPr>
      </w:pPr>
      <w:r w:rsidRPr="00F1105D">
        <w:rPr>
          <w:rFonts w:ascii="Times New Roman" w:hAnsi="Times New Roman"/>
          <w:sz w:val="28"/>
          <w:szCs w:val="28"/>
        </w:rPr>
        <w:t xml:space="preserve"> </w:t>
      </w:r>
    </w:p>
    <w:p w14:paraId="194B1370" w14:textId="77777777" w:rsidR="000F08B7" w:rsidRPr="00F1105D" w:rsidRDefault="000F08B7" w:rsidP="000F08B7">
      <w:pPr>
        <w:pStyle w:val="ac"/>
        <w:rPr>
          <w:rFonts w:ascii="Times New Roman" w:hAnsi="Times New Roman"/>
          <w:sz w:val="28"/>
          <w:szCs w:val="28"/>
        </w:rPr>
      </w:pPr>
    </w:p>
    <w:p w14:paraId="7035790A"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3) предельные</w:t>
      </w:r>
      <w:proofErr w:type="gramStart"/>
      <w:r w:rsidRPr="00F1105D">
        <w:rPr>
          <w:rFonts w:ascii="Times New Roman" w:hAnsi="Times New Roman"/>
          <w:color w:val="FF0000"/>
          <w:sz w:val="28"/>
          <w:szCs w:val="28"/>
        </w:rPr>
        <w:t xml:space="preserve">   </w:t>
      </w:r>
      <w:r w:rsidRPr="00F1105D">
        <w:rPr>
          <w:rFonts w:ascii="Times New Roman" w:hAnsi="Times New Roman"/>
          <w:sz w:val="28"/>
          <w:szCs w:val="28"/>
        </w:rPr>
        <w:t>(</w:t>
      </w:r>
      <w:proofErr w:type="gramEnd"/>
      <w:r w:rsidRPr="00F1105D">
        <w:rPr>
          <w:rFonts w:ascii="Times New Roman" w:hAnsi="Times New Roman"/>
          <w:sz w:val="28"/>
          <w:szCs w:val="28"/>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4E716E2A"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3.1) предельные (минимальные и (или) максимальные) размеры земельных участков, в том числе их площадь: </w:t>
      </w:r>
    </w:p>
    <w:p w14:paraId="709C3312"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размеры земельного участка – не подлежат установлению,</w:t>
      </w:r>
    </w:p>
    <w:p w14:paraId="3360365F" w14:textId="77777777" w:rsidR="000F08B7" w:rsidRPr="00F1105D" w:rsidRDefault="000F08B7" w:rsidP="000F08B7">
      <w:pPr>
        <w:pStyle w:val="ac"/>
        <w:ind w:firstLine="567"/>
        <w:jc w:val="both"/>
        <w:rPr>
          <w:rFonts w:ascii="Times New Roman" w:hAnsi="Times New Roman"/>
          <w:sz w:val="28"/>
          <w:szCs w:val="28"/>
          <w:highlight w:val="yellow"/>
        </w:rPr>
      </w:pPr>
      <w:r w:rsidRPr="00F1105D">
        <w:rPr>
          <w:rFonts w:ascii="Times New Roman" w:hAnsi="Times New Roman"/>
          <w:sz w:val="28"/>
          <w:szCs w:val="28"/>
        </w:rPr>
        <w:t xml:space="preserve">    минимальная ширина земельного участка вдоль фронта улицы – 10 метров,</w:t>
      </w:r>
    </w:p>
    <w:p w14:paraId="0D12A5AB"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минимальная площадь земельного участка   – не подлежит установлению,</w:t>
      </w:r>
    </w:p>
    <w:p w14:paraId="1F6A4BB8"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максимальная площадь земельного участка -  не подлежит установлению;</w:t>
      </w:r>
    </w:p>
    <w:p w14:paraId="4BE786F8"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3.2</w:t>
      </w:r>
      <w:proofErr w:type="gramStart"/>
      <w:r w:rsidRPr="00F1105D">
        <w:rPr>
          <w:rFonts w:ascii="Times New Roman" w:hAnsi="Times New Roman"/>
          <w:sz w:val="28"/>
          <w:szCs w:val="28"/>
        </w:rPr>
        <w:t>)  минимальные</w:t>
      </w:r>
      <w:proofErr w:type="gramEnd"/>
      <w:r w:rsidRPr="00F1105D">
        <w:rPr>
          <w:rFonts w:ascii="Times New Roman" w:hAnsi="Times New Roman"/>
          <w:sz w:val="28"/>
          <w:szCs w:val="28"/>
        </w:rPr>
        <w:t xml:space="preserve">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0C31A99F"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   - </w:t>
      </w:r>
      <w:proofErr w:type="gramStart"/>
      <w:r w:rsidRPr="00F1105D">
        <w:rPr>
          <w:rFonts w:ascii="Times New Roman" w:hAnsi="Times New Roman"/>
          <w:sz w:val="28"/>
          <w:szCs w:val="28"/>
        </w:rPr>
        <w:t>от  границ</w:t>
      </w:r>
      <w:proofErr w:type="gramEnd"/>
      <w:r w:rsidRPr="00F1105D">
        <w:rPr>
          <w:rFonts w:ascii="Times New Roman" w:hAnsi="Times New Roman"/>
          <w:sz w:val="28"/>
          <w:szCs w:val="28"/>
        </w:rPr>
        <w:t xml:space="preserve"> земельного участка – 3 метра; </w:t>
      </w:r>
    </w:p>
    <w:p w14:paraId="6844DDD9"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3.3) предельное количество этажей – 4 </w:t>
      </w:r>
      <w:proofErr w:type="spellStart"/>
      <w:r w:rsidRPr="00F1105D">
        <w:rPr>
          <w:rFonts w:ascii="Times New Roman" w:hAnsi="Times New Roman"/>
          <w:sz w:val="28"/>
          <w:szCs w:val="28"/>
        </w:rPr>
        <w:t>шт</w:t>
      </w:r>
      <w:proofErr w:type="spellEnd"/>
      <w:r w:rsidRPr="00F1105D">
        <w:rPr>
          <w:rFonts w:ascii="Times New Roman" w:hAnsi="Times New Roman"/>
          <w:sz w:val="28"/>
          <w:szCs w:val="28"/>
        </w:rPr>
        <w:t xml:space="preserve">; </w:t>
      </w:r>
    </w:p>
    <w:p w14:paraId="34FFCAAA"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3.4)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w:t>
      </w:r>
      <w:proofErr w:type="gramStart"/>
      <w:r w:rsidRPr="00F1105D">
        <w:rPr>
          <w:rFonts w:ascii="Times New Roman" w:hAnsi="Times New Roman"/>
          <w:sz w:val="28"/>
          <w:szCs w:val="28"/>
        </w:rPr>
        <w:t>участка  –</w:t>
      </w:r>
      <w:proofErr w:type="gramEnd"/>
      <w:r w:rsidRPr="00F1105D">
        <w:rPr>
          <w:rFonts w:ascii="Times New Roman" w:hAnsi="Times New Roman"/>
          <w:sz w:val="28"/>
          <w:szCs w:val="28"/>
        </w:rPr>
        <w:t xml:space="preserve"> 70%, объектов образования и просвещения – 50%;</w:t>
      </w:r>
    </w:p>
    <w:p w14:paraId="540EA6C3"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3.5) максимальная общая площадь объектов капитального строительства (кроме объектов </w:t>
      </w:r>
      <w:proofErr w:type="gramStart"/>
      <w:r w:rsidRPr="00F1105D">
        <w:rPr>
          <w:rFonts w:ascii="Times New Roman" w:hAnsi="Times New Roman"/>
          <w:sz w:val="28"/>
          <w:szCs w:val="28"/>
        </w:rPr>
        <w:t xml:space="preserve">образования)   </w:t>
      </w:r>
      <w:proofErr w:type="gramEnd"/>
      <w:r w:rsidRPr="00F1105D">
        <w:rPr>
          <w:rFonts w:ascii="Times New Roman" w:hAnsi="Times New Roman"/>
          <w:sz w:val="28"/>
          <w:szCs w:val="28"/>
        </w:rPr>
        <w:t>– 600 кв. метров;   объектов образования – не подлежит установлению;</w:t>
      </w:r>
    </w:p>
    <w:p w14:paraId="512059DC"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3.6) минимальные размеры озелененной территории земельных участков - в </w:t>
      </w:r>
      <w:proofErr w:type="gramStart"/>
      <w:r w:rsidRPr="00F1105D">
        <w:rPr>
          <w:rFonts w:ascii="Times New Roman" w:hAnsi="Times New Roman"/>
          <w:sz w:val="28"/>
          <w:szCs w:val="28"/>
        </w:rPr>
        <w:t>соответствии  с</w:t>
      </w:r>
      <w:proofErr w:type="gramEnd"/>
      <w:r w:rsidRPr="00F1105D">
        <w:rPr>
          <w:rFonts w:ascii="Times New Roman" w:hAnsi="Times New Roman"/>
          <w:sz w:val="28"/>
          <w:szCs w:val="28"/>
        </w:rPr>
        <w:t xml:space="preserve"> частью 4 статьи 17;</w:t>
      </w:r>
    </w:p>
    <w:p w14:paraId="612430A6"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3.7) минимальное количество </w:t>
      </w:r>
      <w:proofErr w:type="spellStart"/>
      <w:r w:rsidRPr="00F1105D">
        <w:rPr>
          <w:rFonts w:ascii="Times New Roman" w:hAnsi="Times New Roman"/>
          <w:sz w:val="28"/>
          <w:szCs w:val="28"/>
        </w:rPr>
        <w:t>машино</w:t>
      </w:r>
      <w:proofErr w:type="spellEnd"/>
      <w:r w:rsidRPr="00F1105D">
        <w:rPr>
          <w:rFonts w:ascii="Times New Roman" w:hAnsi="Times New Roman"/>
          <w:sz w:val="28"/>
          <w:szCs w:val="28"/>
        </w:rPr>
        <w:t>-мест для хранения индивидуального автотранспорта на территории земельных участков - в соответствии с частью 6 статьи 17.</w:t>
      </w:r>
    </w:p>
    <w:p w14:paraId="446B4771" w14:textId="77777777" w:rsidR="000F08B7" w:rsidRPr="00F1105D" w:rsidRDefault="000F08B7" w:rsidP="000F08B7">
      <w:pPr>
        <w:pStyle w:val="ac"/>
        <w:ind w:firstLine="567"/>
        <w:jc w:val="both"/>
        <w:rPr>
          <w:rFonts w:ascii="Times New Roman" w:hAnsi="Times New Roman"/>
          <w:i/>
          <w:sz w:val="28"/>
          <w:szCs w:val="28"/>
        </w:rPr>
      </w:pPr>
    </w:p>
    <w:p w14:paraId="62A08C8C" w14:textId="77777777" w:rsidR="000F08B7" w:rsidRPr="00F1105D" w:rsidRDefault="000F08B7" w:rsidP="000F08B7">
      <w:pPr>
        <w:pStyle w:val="ac"/>
        <w:ind w:firstLine="567"/>
        <w:jc w:val="both"/>
        <w:rPr>
          <w:rFonts w:ascii="Times New Roman" w:hAnsi="Times New Roman"/>
          <w:b/>
          <w:i/>
          <w:sz w:val="28"/>
          <w:szCs w:val="28"/>
        </w:rPr>
      </w:pPr>
      <w:r w:rsidRPr="00F1105D">
        <w:rPr>
          <w:rFonts w:ascii="Times New Roman" w:hAnsi="Times New Roman"/>
          <w:b/>
          <w:i/>
          <w:sz w:val="28"/>
          <w:szCs w:val="28"/>
        </w:rPr>
        <w:lastRenderedPageBreak/>
        <w:t>Статья</w:t>
      </w:r>
      <w:r w:rsidRPr="00F1105D">
        <w:rPr>
          <w:rFonts w:ascii="Times New Roman" w:hAnsi="Times New Roman"/>
          <w:b/>
          <w:i/>
          <w:color w:val="FF0000"/>
          <w:sz w:val="28"/>
          <w:szCs w:val="28"/>
        </w:rPr>
        <w:t xml:space="preserve"> </w:t>
      </w:r>
      <w:r w:rsidRPr="00F1105D">
        <w:rPr>
          <w:rFonts w:ascii="Times New Roman" w:hAnsi="Times New Roman"/>
          <w:b/>
          <w:i/>
          <w:sz w:val="28"/>
          <w:szCs w:val="28"/>
        </w:rPr>
        <w:t xml:space="preserve">20. Зоны рекреационного </w:t>
      </w:r>
      <w:proofErr w:type="gramStart"/>
      <w:r w:rsidRPr="00F1105D">
        <w:rPr>
          <w:rFonts w:ascii="Times New Roman" w:hAnsi="Times New Roman"/>
          <w:b/>
          <w:i/>
          <w:sz w:val="28"/>
          <w:szCs w:val="28"/>
        </w:rPr>
        <w:t>назначения  (</w:t>
      </w:r>
      <w:proofErr w:type="gramEnd"/>
      <w:r w:rsidRPr="00F1105D">
        <w:rPr>
          <w:rFonts w:ascii="Times New Roman" w:hAnsi="Times New Roman"/>
          <w:b/>
          <w:i/>
          <w:sz w:val="28"/>
          <w:szCs w:val="28"/>
        </w:rPr>
        <w:t>Р)</w:t>
      </w:r>
    </w:p>
    <w:p w14:paraId="443CB02D" w14:textId="77777777" w:rsidR="000F08B7" w:rsidRPr="00F1105D" w:rsidRDefault="000F08B7" w:rsidP="000F08B7">
      <w:pPr>
        <w:pStyle w:val="ac"/>
        <w:jc w:val="both"/>
        <w:rPr>
          <w:rFonts w:ascii="Times New Roman" w:hAnsi="Times New Roman"/>
          <w:sz w:val="28"/>
          <w:szCs w:val="28"/>
        </w:rPr>
      </w:pPr>
      <w:r w:rsidRPr="00F1105D">
        <w:rPr>
          <w:rFonts w:ascii="Times New Roman" w:hAnsi="Times New Roman"/>
          <w:sz w:val="28"/>
          <w:szCs w:val="28"/>
        </w:rPr>
        <w:t xml:space="preserve"> </w:t>
      </w:r>
    </w:p>
    <w:p w14:paraId="673F759A" w14:textId="77777777" w:rsidR="000F08B7" w:rsidRPr="00F1105D" w:rsidRDefault="000F08B7" w:rsidP="000F08B7">
      <w:pPr>
        <w:pStyle w:val="ac"/>
        <w:ind w:firstLine="567"/>
        <w:rPr>
          <w:rFonts w:ascii="Times New Roman" w:hAnsi="Times New Roman"/>
          <w:sz w:val="28"/>
          <w:szCs w:val="28"/>
        </w:rPr>
      </w:pPr>
      <w:r w:rsidRPr="00F1105D">
        <w:rPr>
          <w:rFonts w:ascii="Times New Roman" w:hAnsi="Times New Roman"/>
          <w:b/>
          <w:sz w:val="28"/>
          <w:szCs w:val="28"/>
        </w:rPr>
        <w:t xml:space="preserve">1. Зона </w:t>
      </w:r>
      <w:proofErr w:type="gramStart"/>
      <w:r w:rsidRPr="00F1105D">
        <w:rPr>
          <w:rFonts w:ascii="Times New Roman" w:hAnsi="Times New Roman"/>
          <w:b/>
          <w:sz w:val="28"/>
          <w:szCs w:val="28"/>
        </w:rPr>
        <w:t>парковых  рекреационных</w:t>
      </w:r>
      <w:proofErr w:type="gramEnd"/>
      <w:r w:rsidRPr="00F1105D">
        <w:rPr>
          <w:rFonts w:ascii="Times New Roman" w:hAnsi="Times New Roman"/>
          <w:b/>
          <w:sz w:val="28"/>
          <w:szCs w:val="28"/>
        </w:rPr>
        <w:t xml:space="preserve">  объектов  (Р-2)</w:t>
      </w:r>
    </w:p>
    <w:p w14:paraId="088F8B30"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1) Цели выделения зоны – сохранение и развитие озелененных территорий при их использовании с возможностью строго ограниченного строительства объектов отдыха, спорта и досуга, сохранение прибрежных территорий, представляющих ценность для отдыха на открытом воздухе.  </w:t>
      </w:r>
    </w:p>
    <w:p w14:paraId="05DB55AE"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Нижеприведенные градостроительные регламенты в части видов разрешенного использования распространяются на земельные участки зоны в случае, если указанные участки не входят в границы территорий общего пользования, на которые действие градостроительного регламента не распространяется и использование которых определяется уполномоченными органами исполнительной власти РФ и администрацией в индивидуальном порядке в соответствии с их целевым назначением и действующими нормативно-техническими документами. </w:t>
      </w:r>
    </w:p>
    <w:p w14:paraId="4A72B240"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2) основные и условно разрешенные виды использования земельных участков и объектов капитального строительства:</w:t>
      </w:r>
    </w:p>
    <w:p w14:paraId="2D2D2A60" w14:textId="77777777" w:rsidR="000F08B7" w:rsidRPr="00F1105D" w:rsidRDefault="000F08B7" w:rsidP="000F08B7">
      <w:pPr>
        <w:pStyle w:val="ac"/>
        <w:jc w:val="both"/>
        <w:rPr>
          <w:rFonts w:ascii="Times New Roman" w:hAnsi="Times New Roman"/>
          <w:sz w:val="28"/>
          <w:szCs w:val="28"/>
        </w:rPr>
      </w:pPr>
    </w:p>
    <w:tbl>
      <w:tblPr>
        <w:tblW w:w="9639" w:type="dxa"/>
        <w:tblInd w:w="55" w:type="dxa"/>
        <w:tblLayout w:type="fixed"/>
        <w:tblCellMar>
          <w:top w:w="55" w:type="dxa"/>
          <w:left w:w="55" w:type="dxa"/>
          <w:bottom w:w="55" w:type="dxa"/>
          <w:right w:w="55" w:type="dxa"/>
        </w:tblCellMar>
        <w:tblLook w:val="0000" w:firstRow="0" w:lastRow="0" w:firstColumn="0" w:lastColumn="0" w:noHBand="0" w:noVBand="0"/>
      </w:tblPr>
      <w:tblGrid>
        <w:gridCol w:w="709"/>
        <w:gridCol w:w="6095"/>
        <w:gridCol w:w="2835"/>
      </w:tblGrid>
      <w:tr w:rsidR="000F08B7" w:rsidRPr="00F1105D" w14:paraId="42223E49" w14:textId="77777777" w:rsidTr="00980AEA">
        <w:trPr>
          <w:trHeight w:val="322"/>
        </w:trPr>
        <w:tc>
          <w:tcPr>
            <w:tcW w:w="709" w:type="dxa"/>
            <w:tcBorders>
              <w:top w:val="single" w:sz="4" w:space="0" w:color="000000"/>
              <w:left w:val="single" w:sz="4" w:space="0" w:color="000000"/>
              <w:bottom w:val="single" w:sz="4" w:space="0" w:color="000000"/>
            </w:tcBorders>
            <w:vAlign w:val="center"/>
          </w:tcPr>
          <w:p w14:paraId="38BF78A5" w14:textId="77777777" w:rsidR="000F08B7" w:rsidRPr="00F1105D" w:rsidRDefault="000F08B7" w:rsidP="00980AEA">
            <w:pPr>
              <w:pStyle w:val="ac"/>
              <w:jc w:val="center"/>
              <w:rPr>
                <w:rFonts w:ascii="Times New Roman" w:hAnsi="Times New Roman"/>
                <w:sz w:val="28"/>
                <w:szCs w:val="28"/>
              </w:rPr>
            </w:pPr>
            <w:r w:rsidRPr="00F1105D">
              <w:rPr>
                <w:rFonts w:ascii="Times New Roman" w:hAnsi="Times New Roman"/>
                <w:sz w:val="28"/>
                <w:szCs w:val="28"/>
              </w:rPr>
              <w:t>№</w:t>
            </w:r>
          </w:p>
          <w:p w14:paraId="24842EA1" w14:textId="77777777" w:rsidR="000F08B7" w:rsidRPr="00F1105D" w:rsidRDefault="000F08B7" w:rsidP="00980AEA">
            <w:pPr>
              <w:pStyle w:val="ac"/>
              <w:jc w:val="center"/>
              <w:rPr>
                <w:rFonts w:ascii="Times New Roman" w:hAnsi="Times New Roman"/>
                <w:sz w:val="28"/>
                <w:szCs w:val="28"/>
              </w:rPr>
            </w:pPr>
            <w:r w:rsidRPr="00F1105D">
              <w:rPr>
                <w:rFonts w:ascii="Times New Roman" w:hAnsi="Times New Roman"/>
                <w:sz w:val="28"/>
                <w:szCs w:val="28"/>
              </w:rPr>
              <w:t>п/п</w:t>
            </w:r>
          </w:p>
        </w:tc>
        <w:tc>
          <w:tcPr>
            <w:tcW w:w="6095" w:type="dxa"/>
            <w:tcBorders>
              <w:top w:val="single" w:sz="4" w:space="0" w:color="000000"/>
              <w:left w:val="single" w:sz="4" w:space="0" w:color="000000"/>
              <w:bottom w:val="single" w:sz="4" w:space="0" w:color="000000"/>
              <w:right w:val="single" w:sz="4" w:space="0" w:color="000000"/>
            </w:tcBorders>
            <w:vAlign w:val="center"/>
          </w:tcPr>
          <w:p w14:paraId="7DFDA469" w14:textId="77777777" w:rsidR="000F08B7" w:rsidRPr="00F1105D" w:rsidRDefault="000F08B7" w:rsidP="00980AEA">
            <w:pPr>
              <w:pStyle w:val="ac"/>
              <w:jc w:val="center"/>
              <w:rPr>
                <w:rFonts w:ascii="Times New Roman" w:hAnsi="Times New Roman"/>
                <w:sz w:val="28"/>
                <w:szCs w:val="28"/>
              </w:rPr>
            </w:pPr>
            <w:r w:rsidRPr="00F1105D">
              <w:rPr>
                <w:rFonts w:ascii="Times New Roman" w:hAnsi="Times New Roman"/>
                <w:sz w:val="28"/>
                <w:szCs w:val="28"/>
              </w:rPr>
              <w:t>Наименование вида использования</w:t>
            </w:r>
          </w:p>
        </w:tc>
        <w:tc>
          <w:tcPr>
            <w:tcW w:w="2835" w:type="dxa"/>
            <w:tcBorders>
              <w:top w:val="single" w:sz="4" w:space="0" w:color="000000"/>
              <w:left w:val="single" w:sz="4" w:space="0" w:color="000000"/>
              <w:bottom w:val="single" w:sz="4" w:space="0" w:color="000000"/>
              <w:right w:val="single" w:sz="4" w:space="0" w:color="000000"/>
            </w:tcBorders>
          </w:tcPr>
          <w:p w14:paraId="06994CC1"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 xml:space="preserve">Код (числовое обозначение) вида разрешённого использования ЗУ  в соответствии с классификатором видов разрешенного использования земельных участков </w:t>
            </w:r>
          </w:p>
        </w:tc>
      </w:tr>
      <w:tr w:rsidR="000F08B7" w:rsidRPr="00F1105D" w14:paraId="393EFF42" w14:textId="77777777" w:rsidTr="00980AEA">
        <w:trPr>
          <w:trHeight w:val="322"/>
        </w:trPr>
        <w:tc>
          <w:tcPr>
            <w:tcW w:w="709" w:type="dxa"/>
            <w:tcBorders>
              <w:left w:val="single" w:sz="4" w:space="0" w:color="000000"/>
              <w:bottom w:val="single" w:sz="4" w:space="0" w:color="000000"/>
            </w:tcBorders>
          </w:tcPr>
          <w:p w14:paraId="36BC5CDF" w14:textId="77777777" w:rsidR="000F08B7" w:rsidRPr="00F1105D" w:rsidRDefault="000F08B7" w:rsidP="00980AEA">
            <w:pPr>
              <w:pStyle w:val="ac"/>
              <w:jc w:val="center"/>
              <w:rPr>
                <w:rFonts w:ascii="Times New Roman" w:hAnsi="Times New Roman"/>
                <w:sz w:val="28"/>
                <w:szCs w:val="28"/>
              </w:rPr>
            </w:pPr>
          </w:p>
        </w:tc>
        <w:tc>
          <w:tcPr>
            <w:tcW w:w="6095" w:type="dxa"/>
            <w:tcBorders>
              <w:left w:val="single" w:sz="4" w:space="0" w:color="000000"/>
              <w:bottom w:val="single" w:sz="4" w:space="0" w:color="000000"/>
              <w:right w:val="single" w:sz="4" w:space="0" w:color="000000"/>
            </w:tcBorders>
          </w:tcPr>
          <w:p w14:paraId="7343B57E" w14:textId="77777777" w:rsidR="000F08B7" w:rsidRPr="00F1105D" w:rsidRDefault="000F08B7" w:rsidP="00980AEA">
            <w:pPr>
              <w:pStyle w:val="ac"/>
              <w:rPr>
                <w:rFonts w:ascii="Times New Roman" w:hAnsi="Times New Roman"/>
                <w:b/>
                <w:sz w:val="28"/>
                <w:szCs w:val="28"/>
              </w:rPr>
            </w:pPr>
            <w:r w:rsidRPr="00F1105D">
              <w:rPr>
                <w:rFonts w:ascii="Times New Roman" w:hAnsi="Times New Roman"/>
                <w:b/>
                <w:sz w:val="28"/>
                <w:szCs w:val="28"/>
              </w:rPr>
              <w:t xml:space="preserve">Основные виды разрешенного использования </w:t>
            </w:r>
          </w:p>
        </w:tc>
        <w:tc>
          <w:tcPr>
            <w:tcW w:w="2835" w:type="dxa"/>
            <w:tcBorders>
              <w:left w:val="single" w:sz="4" w:space="0" w:color="000000"/>
              <w:bottom w:val="single" w:sz="4" w:space="0" w:color="000000"/>
              <w:right w:val="single" w:sz="4" w:space="0" w:color="000000"/>
            </w:tcBorders>
            <w:vAlign w:val="center"/>
          </w:tcPr>
          <w:p w14:paraId="0796A4DA" w14:textId="77777777" w:rsidR="000F08B7" w:rsidRPr="00F1105D" w:rsidRDefault="000F08B7" w:rsidP="00980AEA">
            <w:pPr>
              <w:pStyle w:val="ac"/>
              <w:rPr>
                <w:rFonts w:ascii="Times New Roman" w:hAnsi="Times New Roman"/>
                <w:sz w:val="28"/>
                <w:szCs w:val="28"/>
              </w:rPr>
            </w:pPr>
          </w:p>
        </w:tc>
      </w:tr>
      <w:tr w:rsidR="000F08B7" w:rsidRPr="00F1105D" w14:paraId="5568F71C" w14:textId="77777777" w:rsidTr="00980AEA">
        <w:trPr>
          <w:trHeight w:val="322"/>
        </w:trPr>
        <w:tc>
          <w:tcPr>
            <w:tcW w:w="709" w:type="dxa"/>
            <w:tcBorders>
              <w:left w:val="single" w:sz="4" w:space="0" w:color="000000"/>
              <w:bottom w:val="single" w:sz="4" w:space="0" w:color="000000"/>
            </w:tcBorders>
          </w:tcPr>
          <w:p w14:paraId="40D36C6E" w14:textId="77777777" w:rsidR="000F08B7" w:rsidRPr="00F1105D" w:rsidRDefault="000F08B7" w:rsidP="00980AEA">
            <w:pPr>
              <w:pStyle w:val="ac"/>
              <w:jc w:val="center"/>
              <w:rPr>
                <w:rFonts w:ascii="Times New Roman" w:hAnsi="Times New Roman"/>
                <w:sz w:val="28"/>
                <w:szCs w:val="28"/>
              </w:rPr>
            </w:pPr>
            <w:r w:rsidRPr="00F1105D">
              <w:rPr>
                <w:rFonts w:ascii="Times New Roman" w:hAnsi="Times New Roman"/>
                <w:sz w:val="28"/>
                <w:szCs w:val="28"/>
              </w:rPr>
              <w:t>1</w:t>
            </w:r>
          </w:p>
        </w:tc>
        <w:tc>
          <w:tcPr>
            <w:tcW w:w="6095" w:type="dxa"/>
            <w:tcBorders>
              <w:left w:val="single" w:sz="4" w:space="0" w:color="000000"/>
              <w:bottom w:val="single" w:sz="4" w:space="0" w:color="000000"/>
              <w:right w:val="single" w:sz="4" w:space="0" w:color="000000"/>
            </w:tcBorders>
          </w:tcPr>
          <w:p w14:paraId="09F38F8E" w14:textId="77777777" w:rsidR="000F08B7" w:rsidRPr="00F1105D" w:rsidRDefault="000F08B7" w:rsidP="00980AEA">
            <w:pPr>
              <w:pStyle w:val="ac"/>
              <w:rPr>
                <w:rFonts w:ascii="Times New Roman" w:hAnsi="Times New Roman"/>
                <w:sz w:val="28"/>
                <w:szCs w:val="28"/>
              </w:rPr>
            </w:pPr>
            <w:r w:rsidRPr="00F1105D">
              <w:rPr>
                <w:rFonts w:ascii="Times New Roman" w:hAnsi="Times New Roman"/>
                <w:sz w:val="28"/>
                <w:szCs w:val="28"/>
              </w:rPr>
              <w:t>Спорт</w:t>
            </w:r>
          </w:p>
        </w:tc>
        <w:tc>
          <w:tcPr>
            <w:tcW w:w="2835" w:type="dxa"/>
            <w:tcBorders>
              <w:left w:val="single" w:sz="4" w:space="0" w:color="000000"/>
              <w:bottom w:val="single" w:sz="4" w:space="0" w:color="000000"/>
              <w:right w:val="single" w:sz="4" w:space="0" w:color="000000"/>
            </w:tcBorders>
            <w:vAlign w:val="center"/>
          </w:tcPr>
          <w:p w14:paraId="5FD6FB06" w14:textId="77777777" w:rsidR="000F08B7" w:rsidRPr="00F1105D" w:rsidRDefault="000F08B7" w:rsidP="00980AEA">
            <w:pPr>
              <w:pStyle w:val="ac"/>
              <w:jc w:val="center"/>
              <w:rPr>
                <w:rFonts w:ascii="Times New Roman" w:hAnsi="Times New Roman"/>
                <w:sz w:val="28"/>
                <w:szCs w:val="28"/>
              </w:rPr>
            </w:pPr>
            <w:r w:rsidRPr="00F1105D">
              <w:rPr>
                <w:rFonts w:ascii="Times New Roman" w:hAnsi="Times New Roman"/>
                <w:sz w:val="28"/>
                <w:szCs w:val="28"/>
              </w:rPr>
              <w:t>5.1</w:t>
            </w:r>
          </w:p>
        </w:tc>
      </w:tr>
      <w:tr w:rsidR="000F08B7" w:rsidRPr="00F1105D" w14:paraId="3A2550A2" w14:textId="77777777" w:rsidTr="00980AEA">
        <w:trPr>
          <w:trHeight w:val="322"/>
        </w:trPr>
        <w:tc>
          <w:tcPr>
            <w:tcW w:w="709" w:type="dxa"/>
            <w:tcBorders>
              <w:left w:val="single" w:sz="4" w:space="0" w:color="000000"/>
              <w:bottom w:val="single" w:sz="4" w:space="0" w:color="auto"/>
            </w:tcBorders>
          </w:tcPr>
          <w:p w14:paraId="36DCD686" w14:textId="77777777" w:rsidR="000F08B7" w:rsidRPr="00F1105D" w:rsidRDefault="000F08B7" w:rsidP="00980AEA">
            <w:pPr>
              <w:pStyle w:val="ac"/>
              <w:jc w:val="center"/>
              <w:rPr>
                <w:rFonts w:ascii="Times New Roman" w:hAnsi="Times New Roman"/>
                <w:sz w:val="28"/>
                <w:szCs w:val="28"/>
              </w:rPr>
            </w:pPr>
            <w:r w:rsidRPr="00F1105D">
              <w:rPr>
                <w:rFonts w:ascii="Times New Roman" w:hAnsi="Times New Roman"/>
                <w:sz w:val="28"/>
                <w:szCs w:val="28"/>
              </w:rPr>
              <w:t>2</w:t>
            </w:r>
          </w:p>
        </w:tc>
        <w:tc>
          <w:tcPr>
            <w:tcW w:w="6095" w:type="dxa"/>
            <w:tcBorders>
              <w:left w:val="single" w:sz="4" w:space="0" w:color="000000"/>
              <w:bottom w:val="single" w:sz="4" w:space="0" w:color="000000"/>
              <w:right w:val="single" w:sz="4" w:space="0" w:color="000000"/>
            </w:tcBorders>
          </w:tcPr>
          <w:p w14:paraId="511E94FE" w14:textId="77777777" w:rsidR="000F08B7" w:rsidRPr="00F1105D" w:rsidRDefault="000F08B7" w:rsidP="00980AEA">
            <w:pPr>
              <w:pStyle w:val="ac"/>
              <w:rPr>
                <w:rFonts w:ascii="Times New Roman" w:hAnsi="Times New Roman"/>
                <w:sz w:val="28"/>
                <w:szCs w:val="28"/>
              </w:rPr>
            </w:pPr>
            <w:r w:rsidRPr="00F1105D">
              <w:rPr>
                <w:rFonts w:ascii="Times New Roman" w:hAnsi="Times New Roman"/>
                <w:sz w:val="28"/>
                <w:szCs w:val="28"/>
              </w:rPr>
              <w:t>Природно-познавательный туризм</w:t>
            </w:r>
          </w:p>
        </w:tc>
        <w:tc>
          <w:tcPr>
            <w:tcW w:w="2835" w:type="dxa"/>
            <w:tcBorders>
              <w:left w:val="single" w:sz="4" w:space="0" w:color="000000"/>
              <w:bottom w:val="single" w:sz="4" w:space="0" w:color="000000"/>
              <w:right w:val="single" w:sz="4" w:space="0" w:color="000000"/>
            </w:tcBorders>
            <w:vAlign w:val="center"/>
          </w:tcPr>
          <w:p w14:paraId="1D46A499" w14:textId="77777777" w:rsidR="000F08B7" w:rsidRPr="00F1105D" w:rsidRDefault="000F08B7" w:rsidP="00980AEA">
            <w:pPr>
              <w:pStyle w:val="ac"/>
              <w:jc w:val="center"/>
              <w:rPr>
                <w:rFonts w:ascii="Times New Roman" w:hAnsi="Times New Roman"/>
                <w:sz w:val="28"/>
                <w:szCs w:val="28"/>
              </w:rPr>
            </w:pPr>
            <w:r w:rsidRPr="00F1105D">
              <w:rPr>
                <w:rFonts w:ascii="Times New Roman" w:hAnsi="Times New Roman"/>
                <w:sz w:val="28"/>
                <w:szCs w:val="28"/>
              </w:rPr>
              <w:t>5.2</w:t>
            </w:r>
          </w:p>
        </w:tc>
      </w:tr>
      <w:tr w:rsidR="000F08B7" w:rsidRPr="00F1105D" w14:paraId="29A340BC" w14:textId="77777777" w:rsidTr="00980AEA">
        <w:trPr>
          <w:trHeight w:val="322"/>
        </w:trPr>
        <w:tc>
          <w:tcPr>
            <w:tcW w:w="709" w:type="dxa"/>
            <w:tcBorders>
              <w:top w:val="single" w:sz="4" w:space="0" w:color="auto"/>
              <w:left w:val="single" w:sz="4" w:space="0" w:color="auto"/>
              <w:bottom w:val="single" w:sz="4" w:space="0" w:color="auto"/>
              <w:right w:val="single" w:sz="4" w:space="0" w:color="auto"/>
            </w:tcBorders>
          </w:tcPr>
          <w:p w14:paraId="44932287" w14:textId="77777777" w:rsidR="000F08B7" w:rsidRPr="00F1105D" w:rsidRDefault="000F08B7" w:rsidP="00980AEA">
            <w:pPr>
              <w:pStyle w:val="ac"/>
              <w:jc w:val="center"/>
              <w:rPr>
                <w:rFonts w:ascii="Times New Roman" w:hAnsi="Times New Roman"/>
                <w:sz w:val="28"/>
                <w:szCs w:val="28"/>
              </w:rPr>
            </w:pPr>
            <w:r w:rsidRPr="00F1105D">
              <w:rPr>
                <w:rFonts w:ascii="Times New Roman" w:hAnsi="Times New Roman"/>
                <w:sz w:val="28"/>
                <w:szCs w:val="28"/>
              </w:rPr>
              <w:t>3</w:t>
            </w:r>
          </w:p>
        </w:tc>
        <w:tc>
          <w:tcPr>
            <w:tcW w:w="6095" w:type="dxa"/>
            <w:tcBorders>
              <w:left w:val="single" w:sz="4" w:space="0" w:color="auto"/>
              <w:bottom w:val="single" w:sz="4" w:space="0" w:color="auto"/>
              <w:right w:val="single" w:sz="4" w:space="0" w:color="000000"/>
            </w:tcBorders>
          </w:tcPr>
          <w:p w14:paraId="5BA0806A" w14:textId="77777777" w:rsidR="000F08B7" w:rsidRPr="00F1105D" w:rsidRDefault="000F08B7" w:rsidP="00980AEA">
            <w:pPr>
              <w:pStyle w:val="ac"/>
              <w:rPr>
                <w:rFonts w:ascii="Times New Roman" w:hAnsi="Times New Roman"/>
                <w:sz w:val="28"/>
                <w:szCs w:val="28"/>
              </w:rPr>
            </w:pPr>
            <w:r w:rsidRPr="00F1105D">
              <w:rPr>
                <w:rFonts w:ascii="Times New Roman" w:hAnsi="Times New Roman"/>
                <w:sz w:val="28"/>
                <w:szCs w:val="28"/>
              </w:rPr>
              <w:t>Охота и рыбалка</w:t>
            </w:r>
          </w:p>
        </w:tc>
        <w:tc>
          <w:tcPr>
            <w:tcW w:w="2835" w:type="dxa"/>
            <w:tcBorders>
              <w:left w:val="single" w:sz="4" w:space="0" w:color="000000"/>
              <w:bottom w:val="single" w:sz="4" w:space="0" w:color="auto"/>
              <w:right w:val="single" w:sz="4" w:space="0" w:color="000000"/>
            </w:tcBorders>
            <w:vAlign w:val="center"/>
          </w:tcPr>
          <w:p w14:paraId="376B4783" w14:textId="77777777" w:rsidR="000F08B7" w:rsidRPr="00F1105D" w:rsidRDefault="000F08B7" w:rsidP="00980AEA">
            <w:pPr>
              <w:pStyle w:val="ac"/>
              <w:jc w:val="center"/>
              <w:rPr>
                <w:rFonts w:ascii="Times New Roman" w:hAnsi="Times New Roman"/>
                <w:sz w:val="28"/>
                <w:szCs w:val="28"/>
              </w:rPr>
            </w:pPr>
            <w:r w:rsidRPr="00F1105D">
              <w:rPr>
                <w:rFonts w:ascii="Times New Roman" w:hAnsi="Times New Roman"/>
                <w:sz w:val="28"/>
                <w:szCs w:val="28"/>
              </w:rPr>
              <w:t>5.3</w:t>
            </w:r>
          </w:p>
        </w:tc>
      </w:tr>
      <w:tr w:rsidR="000F08B7" w:rsidRPr="00F1105D" w14:paraId="2CFA0055" w14:textId="77777777" w:rsidTr="00980AEA">
        <w:trPr>
          <w:trHeight w:val="322"/>
        </w:trPr>
        <w:tc>
          <w:tcPr>
            <w:tcW w:w="709" w:type="dxa"/>
            <w:tcBorders>
              <w:top w:val="single" w:sz="4" w:space="0" w:color="auto"/>
              <w:left w:val="single" w:sz="4" w:space="0" w:color="000000"/>
              <w:bottom w:val="single" w:sz="4" w:space="0" w:color="auto"/>
              <w:right w:val="single" w:sz="4" w:space="0" w:color="auto"/>
            </w:tcBorders>
          </w:tcPr>
          <w:p w14:paraId="76F74575" w14:textId="77777777" w:rsidR="000F08B7" w:rsidRPr="00F1105D" w:rsidRDefault="000F08B7" w:rsidP="00980AEA">
            <w:pPr>
              <w:pStyle w:val="ac"/>
              <w:jc w:val="center"/>
              <w:rPr>
                <w:rFonts w:ascii="Times New Roman" w:hAnsi="Times New Roman"/>
                <w:b/>
                <w:sz w:val="28"/>
                <w:szCs w:val="28"/>
              </w:rPr>
            </w:pPr>
          </w:p>
        </w:tc>
        <w:tc>
          <w:tcPr>
            <w:tcW w:w="6095" w:type="dxa"/>
            <w:tcBorders>
              <w:top w:val="single" w:sz="4" w:space="0" w:color="auto"/>
              <w:left w:val="single" w:sz="4" w:space="0" w:color="auto"/>
              <w:bottom w:val="single" w:sz="4" w:space="0" w:color="auto"/>
              <w:right w:val="single" w:sz="4" w:space="0" w:color="auto"/>
            </w:tcBorders>
          </w:tcPr>
          <w:p w14:paraId="07309F8E" w14:textId="77777777" w:rsidR="000F08B7" w:rsidRPr="00F1105D" w:rsidRDefault="000F08B7" w:rsidP="00980AEA">
            <w:pPr>
              <w:pStyle w:val="ac"/>
              <w:rPr>
                <w:rFonts w:ascii="Times New Roman" w:hAnsi="Times New Roman"/>
                <w:b/>
                <w:sz w:val="28"/>
                <w:szCs w:val="28"/>
              </w:rPr>
            </w:pPr>
            <w:r w:rsidRPr="00F1105D">
              <w:rPr>
                <w:rFonts w:ascii="Times New Roman" w:hAnsi="Times New Roman"/>
                <w:b/>
                <w:color w:val="000000"/>
                <w:sz w:val="28"/>
                <w:szCs w:val="28"/>
              </w:rPr>
              <w:t>Условно разрешенные виды использования</w:t>
            </w:r>
          </w:p>
        </w:tc>
        <w:tc>
          <w:tcPr>
            <w:tcW w:w="2835" w:type="dxa"/>
            <w:tcBorders>
              <w:top w:val="single" w:sz="4" w:space="0" w:color="auto"/>
              <w:left w:val="single" w:sz="4" w:space="0" w:color="auto"/>
              <w:bottom w:val="single" w:sz="4" w:space="0" w:color="auto"/>
              <w:right w:val="single" w:sz="4" w:space="0" w:color="auto"/>
            </w:tcBorders>
            <w:vAlign w:val="center"/>
          </w:tcPr>
          <w:p w14:paraId="6F65BC69" w14:textId="77777777" w:rsidR="000F08B7" w:rsidRPr="00F1105D" w:rsidRDefault="000F08B7" w:rsidP="00980AEA">
            <w:pPr>
              <w:pStyle w:val="ac"/>
              <w:jc w:val="center"/>
              <w:rPr>
                <w:rFonts w:ascii="Times New Roman" w:hAnsi="Times New Roman"/>
                <w:sz w:val="28"/>
                <w:szCs w:val="28"/>
              </w:rPr>
            </w:pPr>
          </w:p>
        </w:tc>
      </w:tr>
      <w:tr w:rsidR="000F08B7" w:rsidRPr="00F1105D" w14:paraId="3C36E9E0" w14:textId="77777777" w:rsidTr="00980AEA">
        <w:trPr>
          <w:trHeight w:val="322"/>
        </w:trPr>
        <w:tc>
          <w:tcPr>
            <w:tcW w:w="709" w:type="dxa"/>
            <w:tcBorders>
              <w:top w:val="single" w:sz="4" w:space="0" w:color="auto"/>
              <w:left w:val="single" w:sz="4" w:space="0" w:color="auto"/>
              <w:bottom w:val="single" w:sz="4" w:space="0" w:color="auto"/>
              <w:right w:val="single" w:sz="4" w:space="0" w:color="auto"/>
            </w:tcBorders>
          </w:tcPr>
          <w:p w14:paraId="0DEB7DD8" w14:textId="77777777" w:rsidR="000F08B7" w:rsidRPr="00F1105D" w:rsidRDefault="000F08B7" w:rsidP="00980AEA">
            <w:pPr>
              <w:pStyle w:val="ac"/>
              <w:jc w:val="center"/>
              <w:rPr>
                <w:rFonts w:ascii="Times New Roman" w:hAnsi="Times New Roman"/>
                <w:sz w:val="28"/>
                <w:szCs w:val="28"/>
              </w:rPr>
            </w:pPr>
            <w:r w:rsidRPr="00F1105D">
              <w:rPr>
                <w:rFonts w:ascii="Times New Roman" w:hAnsi="Times New Roman"/>
                <w:sz w:val="28"/>
                <w:szCs w:val="28"/>
              </w:rPr>
              <w:t>1</w:t>
            </w:r>
          </w:p>
        </w:tc>
        <w:tc>
          <w:tcPr>
            <w:tcW w:w="6095" w:type="dxa"/>
            <w:tcBorders>
              <w:top w:val="single" w:sz="4" w:space="0" w:color="auto"/>
              <w:left w:val="single" w:sz="4" w:space="0" w:color="auto"/>
              <w:bottom w:val="single" w:sz="4" w:space="0" w:color="auto"/>
              <w:right w:val="single" w:sz="4" w:space="0" w:color="auto"/>
            </w:tcBorders>
          </w:tcPr>
          <w:p w14:paraId="1E478D74" w14:textId="77777777" w:rsidR="000F08B7" w:rsidRPr="00F1105D" w:rsidRDefault="000F08B7" w:rsidP="00980AEA">
            <w:pPr>
              <w:pStyle w:val="ac"/>
              <w:rPr>
                <w:rFonts w:ascii="Times New Roman" w:hAnsi="Times New Roman"/>
                <w:sz w:val="28"/>
                <w:szCs w:val="28"/>
              </w:rPr>
            </w:pPr>
            <w:r w:rsidRPr="00F1105D">
              <w:rPr>
                <w:rFonts w:ascii="Times New Roman" w:hAnsi="Times New Roman"/>
                <w:color w:val="000000"/>
                <w:sz w:val="28"/>
                <w:szCs w:val="28"/>
              </w:rPr>
              <w:t>Общественное питание</w:t>
            </w:r>
            <w:r w:rsidRPr="00F1105D">
              <w:rPr>
                <w:rFonts w:ascii="Times New Roman" w:hAnsi="Times New Roman"/>
                <w:sz w:val="28"/>
                <w:szCs w:val="28"/>
              </w:rPr>
              <w:t>(*)</w:t>
            </w:r>
          </w:p>
        </w:tc>
        <w:tc>
          <w:tcPr>
            <w:tcW w:w="2835" w:type="dxa"/>
            <w:tcBorders>
              <w:top w:val="single" w:sz="4" w:space="0" w:color="auto"/>
              <w:left w:val="single" w:sz="4" w:space="0" w:color="auto"/>
              <w:bottom w:val="single" w:sz="4" w:space="0" w:color="auto"/>
              <w:right w:val="single" w:sz="4" w:space="0" w:color="auto"/>
            </w:tcBorders>
            <w:vAlign w:val="center"/>
          </w:tcPr>
          <w:p w14:paraId="3A0A67A5" w14:textId="77777777" w:rsidR="000F08B7" w:rsidRPr="00F1105D" w:rsidRDefault="000F08B7" w:rsidP="00980AEA">
            <w:pPr>
              <w:pStyle w:val="ac"/>
              <w:jc w:val="center"/>
              <w:rPr>
                <w:rFonts w:ascii="Times New Roman" w:hAnsi="Times New Roman"/>
                <w:sz w:val="28"/>
                <w:szCs w:val="28"/>
              </w:rPr>
            </w:pPr>
            <w:r w:rsidRPr="00F1105D">
              <w:rPr>
                <w:rFonts w:ascii="Times New Roman" w:hAnsi="Times New Roman"/>
                <w:sz w:val="28"/>
                <w:szCs w:val="28"/>
              </w:rPr>
              <w:t>4.6</w:t>
            </w:r>
          </w:p>
        </w:tc>
      </w:tr>
    </w:tbl>
    <w:p w14:paraId="21B7146A" w14:textId="77777777" w:rsidR="000F08B7" w:rsidRPr="00F1105D" w:rsidRDefault="000F08B7" w:rsidP="000F08B7">
      <w:pPr>
        <w:pStyle w:val="ac"/>
        <w:rPr>
          <w:rFonts w:ascii="Times New Roman" w:hAnsi="Times New Roman"/>
          <w:sz w:val="28"/>
          <w:szCs w:val="28"/>
        </w:rPr>
      </w:pPr>
      <w:r w:rsidRPr="00F1105D">
        <w:rPr>
          <w:rFonts w:ascii="Times New Roman" w:hAnsi="Times New Roman"/>
          <w:sz w:val="28"/>
          <w:szCs w:val="28"/>
        </w:rPr>
        <w:t xml:space="preserve"> </w:t>
      </w:r>
    </w:p>
    <w:p w14:paraId="0796D86A" w14:textId="77777777" w:rsidR="000F08B7" w:rsidRPr="00F1105D" w:rsidRDefault="000F08B7" w:rsidP="000F08B7">
      <w:pPr>
        <w:pStyle w:val="ac"/>
        <w:jc w:val="both"/>
        <w:rPr>
          <w:rFonts w:ascii="Times New Roman" w:hAnsi="Times New Roman"/>
          <w:sz w:val="28"/>
          <w:szCs w:val="28"/>
        </w:rPr>
      </w:pPr>
      <w:r w:rsidRPr="00F1105D">
        <w:rPr>
          <w:rFonts w:ascii="Times New Roman" w:hAnsi="Times New Roman"/>
          <w:sz w:val="28"/>
          <w:szCs w:val="28"/>
        </w:rPr>
        <w:t>(*) - условно разрешенные виды использования могут быть допущены, если их применение не сопровождается сокращением площади зеленых насаждений. При этом учитывается компенсационное озеленение в границах участка территориальной зоны или (по согласованию) в границах сельского поселения;</w:t>
      </w:r>
    </w:p>
    <w:p w14:paraId="40F90CEF" w14:textId="77777777" w:rsidR="000F08B7" w:rsidRPr="00F1105D" w:rsidRDefault="000F08B7" w:rsidP="000F08B7">
      <w:pPr>
        <w:pStyle w:val="ac"/>
        <w:rPr>
          <w:rFonts w:ascii="Times New Roman" w:hAnsi="Times New Roman"/>
          <w:sz w:val="28"/>
          <w:szCs w:val="28"/>
        </w:rPr>
      </w:pPr>
    </w:p>
    <w:p w14:paraId="2D721008"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lastRenderedPageBreak/>
        <w:t>3) предельные</w:t>
      </w:r>
      <w:proofErr w:type="gramStart"/>
      <w:r w:rsidRPr="00F1105D">
        <w:rPr>
          <w:rFonts w:ascii="Times New Roman" w:hAnsi="Times New Roman"/>
          <w:color w:val="FF0000"/>
          <w:sz w:val="28"/>
          <w:szCs w:val="28"/>
        </w:rPr>
        <w:t xml:space="preserve">   </w:t>
      </w:r>
      <w:r w:rsidRPr="00F1105D">
        <w:rPr>
          <w:rFonts w:ascii="Times New Roman" w:hAnsi="Times New Roman"/>
          <w:sz w:val="28"/>
          <w:szCs w:val="28"/>
        </w:rPr>
        <w:t>(</w:t>
      </w:r>
      <w:proofErr w:type="gramEnd"/>
      <w:r w:rsidRPr="00F1105D">
        <w:rPr>
          <w:rFonts w:ascii="Times New Roman" w:hAnsi="Times New Roman"/>
          <w:sz w:val="28"/>
          <w:szCs w:val="28"/>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0BDDC944"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3.1) предельные (минимальные и (или) максимальные) размеры земельных участков, в том числе их площадь: </w:t>
      </w:r>
    </w:p>
    <w:p w14:paraId="567EFEAF"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размеры земельного участка – не подлежат установлению;</w:t>
      </w:r>
    </w:p>
    <w:p w14:paraId="60FD5644"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минимальная площадь земельного участка   – не подлежит установлению;</w:t>
      </w:r>
    </w:p>
    <w:p w14:paraId="71E34E9C"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максимальная площадь земельного участка -  не подлежит установлению;</w:t>
      </w:r>
    </w:p>
    <w:p w14:paraId="384BA3B1"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3.2</w:t>
      </w:r>
      <w:proofErr w:type="gramStart"/>
      <w:r w:rsidRPr="00F1105D">
        <w:rPr>
          <w:rFonts w:ascii="Times New Roman" w:hAnsi="Times New Roman"/>
          <w:sz w:val="28"/>
          <w:szCs w:val="28"/>
        </w:rPr>
        <w:t>)  минимальные</w:t>
      </w:r>
      <w:proofErr w:type="gramEnd"/>
      <w:r w:rsidRPr="00F1105D">
        <w:rPr>
          <w:rFonts w:ascii="Times New Roman" w:hAnsi="Times New Roman"/>
          <w:sz w:val="28"/>
          <w:szCs w:val="28"/>
        </w:rPr>
        <w:t xml:space="preserve">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 </w:t>
      </w:r>
    </w:p>
    <w:p w14:paraId="48D3A23B"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3.3) предельное количество этажей – 1 </w:t>
      </w:r>
      <w:proofErr w:type="spellStart"/>
      <w:proofErr w:type="gramStart"/>
      <w:r w:rsidRPr="00F1105D">
        <w:rPr>
          <w:rFonts w:ascii="Times New Roman" w:hAnsi="Times New Roman"/>
          <w:sz w:val="28"/>
          <w:szCs w:val="28"/>
        </w:rPr>
        <w:t>шт</w:t>
      </w:r>
      <w:proofErr w:type="spellEnd"/>
      <w:r w:rsidRPr="00F1105D">
        <w:rPr>
          <w:rFonts w:ascii="Times New Roman" w:hAnsi="Times New Roman"/>
          <w:sz w:val="28"/>
          <w:szCs w:val="28"/>
        </w:rPr>
        <w:t>,;</w:t>
      </w:r>
      <w:proofErr w:type="gramEnd"/>
      <w:r w:rsidRPr="00F1105D">
        <w:rPr>
          <w:rFonts w:ascii="Times New Roman" w:hAnsi="Times New Roman"/>
          <w:sz w:val="28"/>
          <w:szCs w:val="28"/>
        </w:rPr>
        <w:t xml:space="preserve"> </w:t>
      </w:r>
    </w:p>
    <w:p w14:paraId="7A037E9B"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3.4)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w:t>
      </w:r>
      <w:proofErr w:type="gramStart"/>
      <w:r w:rsidRPr="00F1105D">
        <w:rPr>
          <w:rFonts w:ascii="Times New Roman" w:hAnsi="Times New Roman"/>
          <w:sz w:val="28"/>
          <w:szCs w:val="28"/>
        </w:rPr>
        <w:t>участка  -</w:t>
      </w:r>
      <w:proofErr w:type="gramEnd"/>
      <w:r w:rsidRPr="00F1105D">
        <w:rPr>
          <w:rFonts w:ascii="Times New Roman" w:hAnsi="Times New Roman"/>
          <w:sz w:val="28"/>
          <w:szCs w:val="28"/>
        </w:rPr>
        <w:t xml:space="preserve">  20%;</w:t>
      </w:r>
    </w:p>
    <w:p w14:paraId="731D03F4"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3.5) максимальная общая площадь объектов капитального строительства   – 200 кв. метров;  </w:t>
      </w:r>
    </w:p>
    <w:p w14:paraId="3B2DAD63"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3.6) минимальные размеры озелененной территории земельных участков - в </w:t>
      </w:r>
      <w:proofErr w:type="gramStart"/>
      <w:r w:rsidRPr="00F1105D">
        <w:rPr>
          <w:rFonts w:ascii="Times New Roman" w:hAnsi="Times New Roman"/>
          <w:sz w:val="28"/>
          <w:szCs w:val="28"/>
        </w:rPr>
        <w:t>соответствии  с</w:t>
      </w:r>
      <w:proofErr w:type="gramEnd"/>
      <w:r w:rsidRPr="00F1105D">
        <w:rPr>
          <w:rFonts w:ascii="Times New Roman" w:hAnsi="Times New Roman"/>
          <w:sz w:val="28"/>
          <w:szCs w:val="28"/>
        </w:rPr>
        <w:t xml:space="preserve"> частью 4 статьи 17;</w:t>
      </w:r>
    </w:p>
    <w:p w14:paraId="626191A5"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3.7) минимальное количество </w:t>
      </w:r>
      <w:proofErr w:type="spellStart"/>
      <w:r w:rsidRPr="00F1105D">
        <w:rPr>
          <w:rFonts w:ascii="Times New Roman" w:hAnsi="Times New Roman"/>
          <w:sz w:val="28"/>
          <w:szCs w:val="28"/>
        </w:rPr>
        <w:t>машино</w:t>
      </w:r>
      <w:proofErr w:type="spellEnd"/>
      <w:r w:rsidRPr="00F1105D">
        <w:rPr>
          <w:rFonts w:ascii="Times New Roman" w:hAnsi="Times New Roman"/>
          <w:sz w:val="28"/>
          <w:szCs w:val="28"/>
        </w:rPr>
        <w:t>-мест для хранения индивидуального автотранспорта на территории земельных участков - в соответствии с частью 6 статьи 17.</w:t>
      </w:r>
    </w:p>
    <w:p w14:paraId="541D493F" w14:textId="77777777" w:rsidR="000F08B7" w:rsidRPr="00F1105D" w:rsidRDefault="000F08B7" w:rsidP="000F08B7">
      <w:pPr>
        <w:pStyle w:val="ac"/>
        <w:rPr>
          <w:rFonts w:ascii="Times New Roman" w:hAnsi="Times New Roman"/>
          <w:sz w:val="28"/>
          <w:szCs w:val="28"/>
        </w:rPr>
      </w:pPr>
    </w:p>
    <w:p w14:paraId="028FDBB8" w14:textId="77777777" w:rsidR="000F08B7" w:rsidRPr="00F1105D" w:rsidRDefault="000F08B7" w:rsidP="000F08B7">
      <w:pPr>
        <w:pStyle w:val="ac"/>
        <w:rPr>
          <w:rFonts w:ascii="Times New Roman" w:hAnsi="Times New Roman"/>
          <w:sz w:val="28"/>
          <w:szCs w:val="28"/>
        </w:rPr>
      </w:pPr>
    </w:p>
    <w:p w14:paraId="63ECCF8C" w14:textId="77777777" w:rsidR="000F08B7" w:rsidRPr="00F1105D" w:rsidRDefault="000F08B7" w:rsidP="000F08B7">
      <w:pPr>
        <w:pStyle w:val="ac"/>
        <w:ind w:firstLine="567"/>
        <w:jc w:val="both"/>
        <w:rPr>
          <w:rFonts w:ascii="Times New Roman" w:hAnsi="Times New Roman"/>
          <w:b/>
          <w:i/>
          <w:iCs/>
          <w:sz w:val="28"/>
          <w:szCs w:val="28"/>
        </w:rPr>
      </w:pPr>
      <w:r w:rsidRPr="00F1105D">
        <w:rPr>
          <w:rFonts w:ascii="Times New Roman" w:hAnsi="Times New Roman"/>
          <w:b/>
          <w:i/>
          <w:iCs/>
          <w:sz w:val="28"/>
          <w:szCs w:val="28"/>
        </w:rPr>
        <w:t xml:space="preserve">Статья 21. Производственные </w:t>
      </w:r>
      <w:proofErr w:type="gramStart"/>
      <w:r w:rsidRPr="00F1105D">
        <w:rPr>
          <w:rFonts w:ascii="Times New Roman" w:hAnsi="Times New Roman"/>
          <w:b/>
          <w:i/>
          <w:iCs/>
          <w:sz w:val="28"/>
          <w:szCs w:val="28"/>
        </w:rPr>
        <w:t>зоны  (</w:t>
      </w:r>
      <w:proofErr w:type="gramEnd"/>
      <w:r w:rsidRPr="00F1105D">
        <w:rPr>
          <w:rFonts w:ascii="Times New Roman" w:hAnsi="Times New Roman"/>
          <w:b/>
          <w:i/>
          <w:iCs/>
          <w:sz w:val="28"/>
          <w:szCs w:val="28"/>
        </w:rPr>
        <w:t>П)</w:t>
      </w:r>
    </w:p>
    <w:p w14:paraId="0EE3266D" w14:textId="77777777" w:rsidR="000F08B7" w:rsidRPr="00F1105D" w:rsidRDefault="000F08B7" w:rsidP="000F08B7">
      <w:pPr>
        <w:pStyle w:val="ac"/>
        <w:ind w:firstLine="567"/>
        <w:jc w:val="both"/>
        <w:rPr>
          <w:rFonts w:ascii="Times New Roman" w:hAnsi="Times New Roman"/>
          <w:iCs/>
          <w:sz w:val="28"/>
          <w:szCs w:val="28"/>
        </w:rPr>
      </w:pPr>
      <w:r w:rsidRPr="00F1105D">
        <w:rPr>
          <w:rFonts w:ascii="Times New Roman" w:hAnsi="Times New Roman"/>
          <w:iCs/>
          <w:sz w:val="28"/>
          <w:szCs w:val="28"/>
        </w:rPr>
        <w:t xml:space="preserve"> </w:t>
      </w:r>
    </w:p>
    <w:p w14:paraId="3B45D1AE" w14:textId="77777777" w:rsidR="000F08B7" w:rsidRPr="00F1105D" w:rsidRDefault="000F08B7" w:rsidP="000F08B7">
      <w:pPr>
        <w:pStyle w:val="ac"/>
        <w:ind w:firstLine="567"/>
        <w:jc w:val="both"/>
        <w:rPr>
          <w:rFonts w:ascii="Times New Roman" w:hAnsi="Times New Roman"/>
          <w:b/>
          <w:iCs/>
          <w:sz w:val="28"/>
          <w:szCs w:val="28"/>
        </w:rPr>
      </w:pPr>
      <w:r w:rsidRPr="00F1105D">
        <w:rPr>
          <w:rFonts w:ascii="Times New Roman" w:hAnsi="Times New Roman"/>
          <w:b/>
          <w:iCs/>
          <w:sz w:val="28"/>
          <w:szCs w:val="28"/>
        </w:rPr>
        <w:t xml:space="preserve">1. </w:t>
      </w:r>
      <w:proofErr w:type="gramStart"/>
      <w:r w:rsidRPr="00F1105D">
        <w:rPr>
          <w:rFonts w:ascii="Times New Roman" w:hAnsi="Times New Roman"/>
          <w:b/>
          <w:iCs/>
          <w:sz w:val="28"/>
          <w:szCs w:val="28"/>
        </w:rPr>
        <w:t>Зона  объектов</w:t>
      </w:r>
      <w:proofErr w:type="gramEnd"/>
      <w:r w:rsidRPr="00F1105D">
        <w:rPr>
          <w:rFonts w:ascii="Times New Roman" w:hAnsi="Times New Roman"/>
          <w:b/>
          <w:iCs/>
          <w:sz w:val="28"/>
          <w:szCs w:val="28"/>
        </w:rPr>
        <w:t xml:space="preserve">  производственного  назначения  (П-1)</w:t>
      </w:r>
    </w:p>
    <w:p w14:paraId="0089CEE4" w14:textId="77777777" w:rsidR="000F08B7" w:rsidRPr="00F1105D" w:rsidRDefault="000F08B7" w:rsidP="000F08B7">
      <w:pPr>
        <w:pStyle w:val="ac"/>
        <w:ind w:firstLine="567"/>
        <w:jc w:val="both"/>
        <w:rPr>
          <w:rFonts w:ascii="Times New Roman" w:hAnsi="Times New Roman"/>
          <w:color w:val="000000"/>
          <w:sz w:val="28"/>
          <w:szCs w:val="28"/>
        </w:rPr>
      </w:pPr>
      <w:r w:rsidRPr="00F1105D">
        <w:rPr>
          <w:rFonts w:ascii="Times New Roman" w:hAnsi="Times New Roman"/>
          <w:sz w:val="28"/>
          <w:szCs w:val="28"/>
        </w:rPr>
        <w:t xml:space="preserve">1) цель выделения зоны – </w:t>
      </w:r>
      <w:r w:rsidRPr="00F1105D">
        <w:rPr>
          <w:rFonts w:ascii="Times New Roman" w:hAnsi="Times New Roman"/>
          <w:color w:val="000000"/>
          <w:sz w:val="28"/>
          <w:szCs w:val="28"/>
        </w:rPr>
        <w:t xml:space="preserve">формирование производственных, коммунальных, складских комплексов не выше IV класса </w:t>
      </w:r>
      <w:proofErr w:type="gramStart"/>
      <w:r w:rsidRPr="00F1105D">
        <w:rPr>
          <w:rFonts w:ascii="Times New Roman" w:hAnsi="Times New Roman"/>
          <w:color w:val="000000"/>
          <w:sz w:val="28"/>
          <w:szCs w:val="28"/>
        </w:rPr>
        <w:t>опасности  без</w:t>
      </w:r>
      <w:proofErr w:type="gramEnd"/>
      <w:r w:rsidRPr="00F1105D">
        <w:rPr>
          <w:rFonts w:ascii="Times New Roman" w:hAnsi="Times New Roman"/>
          <w:color w:val="000000"/>
          <w:sz w:val="28"/>
          <w:szCs w:val="28"/>
        </w:rPr>
        <w:t xml:space="preserve">  выбросов (сбросов)  загрязняющих  веществ, избыточных  запахов, но  являющиеся  источником  шума,  движения  транспорта  и  других  факторов,  негативно влияющих на  окружающую  среду;</w:t>
      </w:r>
    </w:p>
    <w:p w14:paraId="41D2A9AA"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2) основные и условно разрешенные виды использования земельных участков и объектов капитального строительства:</w:t>
      </w:r>
    </w:p>
    <w:p w14:paraId="49C3B85F" w14:textId="77777777" w:rsidR="000F08B7" w:rsidRPr="00F1105D" w:rsidRDefault="000F08B7" w:rsidP="000F08B7">
      <w:pPr>
        <w:pStyle w:val="ac"/>
        <w:rPr>
          <w:rFonts w:ascii="Times New Roman" w:hAnsi="Times New Roman"/>
          <w:sz w:val="28"/>
          <w:szCs w:val="28"/>
        </w:rPr>
      </w:pPr>
    </w:p>
    <w:p w14:paraId="7485031A" w14:textId="77777777" w:rsidR="000F08B7" w:rsidRPr="00F1105D" w:rsidRDefault="000F08B7" w:rsidP="000F08B7">
      <w:pPr>
        <w:pStyle w:val="ac"/>
        <w:rPr>
          <w:rFonts w:ascii="Times New Roman" w:hAnsi="Times New Roman"/>
          <w:sz w:val="28"/>
          <w:szCs w:val="2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67"/>
        <w:gridCol w:w="6237"/>
        <w:gridCol w:w="2835"/>
      </w:tblGrid>
      <w:tr w:rsidR="000F08B7" w:rsidRPr="00F1105D" w14:paraId="10956B9D" w14:textId="77777777" w:rsidTr="00980AEA">
        <w:trPr>
          <w:trHeight w:val="322"/>
          <w:tblHeader/>
        </w:trPr>
        <w:tc>
          <w:tcPr>
            <w:tcW w:w="567" w:type="dxa"/>
            <w:tcBorders>
              <w:top w:val="single" w:sz="4" w:space="0" w:color="000000"/>
              <w:left w:val="single" w:sz="4" w:space="0" w:color="000000"/>
              <w:bottom w:val="single" w:sz="4" w:space="0" w:color="000000"/>
            </w:tcBorders>
            <w:vAlign w:val="center"/>
          </w:tcPr>
          <w:p w14:paraId="2DD5008C" w14:textId="77777777" w:rsidR="000F08B7" w:rsidRPr="00F1105D" w:rsidRDefault="000F08B7" w:rsidP="00980AEA">
            <w:pPr>
              <w:pStyle w:val="ac"/>
              <w:jc w:val="center"/>
              <w:rPr>
                <w:rFonts w:ascii="Times New Roman" w:hAnsi="Times New Roman"/>
                <w:sz w:val="28"/>
                <w:szCs w:val="28"/>
                <w:lang w:val="en-US"/>
              </w:rPr>
            </w:pPr>
            <w:r w:rsidRPr="00F1105D">
              <w:rPr>
                <w:rFonts w:ascii="Times New Roman" w:hAnsi="Times New Roman"/>
                <w:sz w:val="28"/>
                <w:szCs w:val="28"/>
                <w:lang w:val="en-US"/>
              </w:rPr>
              <w:lastRenderedPageBreak/>
              <w:t>№</w:t>
            </w:r>
          </w:p>
          <w:p w14:paraId="5F82B753" w14:textId="77777777" w:rsidR="000F08B7" w:rsidRPr="00F1105D" w:rsidRDefault="000F08B7" w:rsidP="00980AEA">
            <w:pPr>
              <w:pStyle w:val="ac"/>
              <w:jc w:val="center"/>
              <w:rPr>
                <w:rFonts w:ascii="Times New Roman" w:hAnsi="Times New Roman"/>
                <w:sz w:val="28"/>
                <w:szCs w:val="28"/>
              </w:rPr>
            </w:pPr>
            <w:r w:rsidRPr="00F1105D">
              <w:rPr>
                <w:rFonts w:ascii="Times New Roman" w:hAnsi="Times New Roman"/>
                <w:sz w:val="28"/>
                <w:szCs w:val="28"/>
              </w:rPr>
              <w:t>п/п</w:t>
            </w:r>
          </w:p>
        </w:tc>
        <w:tc>
          <w:tcPr>
            <w:tcW w:w="6237" w:type="dxa"/>
            <w:tcBorders>
              <w:top w:val="single" w:sz="4" w:space="0" w:color="000000"/>
              <w:left w:val="single" w:sz="4" w:space="0" w:color="000000"/>
              <w:bottom w:val="single" w:sz="4" w:space="0" w:color="000000"/>
              <w:right w:val="single" w:sz="4" w:space="0" w:color="000000"/>
            </w:tcBorders>
            <w:vAlign w:val="center"/>
          </w:tcPr>
          <w:p w14:paraId="34BFDB65" w14:textId="77777777" w:rsidR="000F08B7" w:rsidRPr="00F1105D" w:rsidRDefault="000F08B7" w:rsidP="00980AEA">
            <w:pPr>
              <w:pStyle w:val="ac"/>
              <w:jc w:val="center"/>
              <w:rPr>
                <w:rFonts w:ascii="Times New Roman" w:hAnsi="Times New Roman"/>
                <w:sz w:val="28"/>
                <w:szCs w:val="28"/>
              </w:rPr>
            </w:pPr>
            <w:r w:rsidRPr="00F1105D">
              <w:rPr>
                <w:rFonts w:ascii="Times New Roman" w:hAnsi="Times New Roman"/>
                <w:sz w:val="28"/>
                <w:szCs w:val="28"/>
              </w:rPr>
              <w:t>Наименование вида использования</w:t>
            </w:r>
          </w:p>
        </w:tc>
        <w:tc>
          <w:tcPr>
            <w:tcW w:w="2835" w:type="dxa"/>
            <w:tcBorders>
              <w:top w:val="single" w:sz="4" w:space="0" w:color="000000"/>
              <w:left w:val="single" w:sz="4" w:space="0" w:color="000000"/>
              <w:bottom w:val="single" w:sz="4" w:space="0" w:color="000000"/>
              <w:right w:val="single" w:sz="4" w:space="0" w:color="000000"/>
            </w:tcBorders>
          </w:tcPr>
          <w:p w14:paraId="3F508F47"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Код (числовое обозначение) вида разрешённого использования ЗУ  в соответствии с классификатором видов разрешенного использования земельных участков</w:t>
            </w:r>
          </w:p>
        </w:tc>
      </w:tr>
      <w:tr w:rsidR="000F08B7" w:rsidRPr="00F1105D" w14:paraId="23CE133C" w14:textId="77777777" w:rsidTr="00980AEA">
        <w:trPr>
          <w:trHeight w:val="322"/>
        </w:trPr>
        <w:tc>
          <w:tcPr>
            <w:tcW w:w="567" w:type="dxa"/>
            <w:tcBorders>
              <w:left w:val="single" w:sz="4" w:space="0" w:color="000000"/>
              <w:bottom w:val="single" w:sz="4" w:space="0" w:color="000000"/>
            </w:tcBorders>
          </w:tcPr>
          <w:p w14:paraId="4F4E3130" w14:textId="77777777" w:rsidR="000F08B7" w:rsidRPr="00F1105D" w:rsidRDefault="000F08B7" w:rsidP="00980AEA">
            <w:pPr>
              <w:pStyle w:val="ac"/>
              <w:rPr>
                <w:rFonts w:ascii="Times New Roman" w:hAnsi="Times New Roman"/>
                <w:sz w:val="28"/>
                <w:szCs w:val="28"/>
              </w:rPr>
            </w:pPr>
          </w:p>
        </w:tc>
        <w:tc>
          <w:tcPr>
            <w:tcW w:w="6237" w:type="dxa"/>
            <w:tcBorders>
              <w:left w:val="single" w:sz="4" w:space="0" w:color="000000"/>
              <w:bottom w:val="single" w:sz="4" w:space="0" w:color="000000"/>
              <w:right w:val="single" w:sz="4" w:space="0" w:color="000000"/>
            </w:tcBorders>
          </w:tcPr>
          <w:p w14:paraId="05C1DF66" w14:textId="77777777" w:rsidR="000F08B7" w:rsidRPr="00F1105D" w:rsidRDefault="000F08B7" w:rsidP="00980AEA">
            <w:pPr>
              <w:pStyle w:val="ac"/>
              <w:rPr>
                <w:rFonts w:ascii="Times New Roman" w:hAnsi="Times New Roman"/>
                <w:b/>
                <w:sz w:val="28"/>
                <w:szCs w:val="28"/>
              </w:rPr>
            </w:pPr>
            <w:r w:rsidRPr="00F1105D">
              <w:rPr>
                <w:rFonts w:ascii="Times New Roman" w:hAnsi="Times New Roman"/>
                <w:b/>
                <w:sz w:val="28"/>
                <w:szCs w:val="28"/>
              </w:rPr>
              <w:t xml:space="preserve">Основные виды разрешенного использования </w:t>
            </w:r>
          </w:p>
        </w:tc>
        <w:tc>
          <w:tcPr>
            <w:tcW w:w="2835" w:type="dxa"/>
            <w:tcBorders>
              <w:left w:val="single" w:sz="4" w:space="0" w:color="000000"/>
              <w:bottom w:val="single" w:sz="4" w:space="0" w:color="000000"/>
              <w:right w:val="single" w:sz="4" w:space="0" w:color="000000"/>
            </w:tcBorders>
          </w:tcPr>
          <w:p w14:paraId="79A4012D" w14:textId="77777777" w:rsidR="000F08B7" w:rsidRPr="00F1105D" w:rsidRDefault="000F08B7" w:rsidP="00980AEA">
            <w:pPr>
              <w:pStyle w:val="ac"/>
              <w:rPr>
                <w:rFonts w:ascii="Times New Roman" w:hAnsi="Times New Roman"/>
                <w:sz w:val="28"/>
                <w:szCs w:val="28"/>
              </w:rPr>
            </w:pPr>
          </w:p>
        </w:tc>
      </w:tr>
      <w:tr w:rsidR="000F08B7" w:rsidRPr="00F1105D" w14:paraId="591125DA" w14:textId="77777777" w:rsidTr="00980AEA">
        <w:trPr>
          <w:trHeight w:val="322"/>
        </w:trPr>
        <w:tc>
          <w:tcPr>
            <w:tcW w:w="567" w:type="dxa"/>
            <w:tcBorders>
              <w:left w:val="single" w:sz="4" w:space="0" w:color="000000"/>
              <w:bottom w:val="single" w:sz="4" w:space="0" w:color="000000"/>
            </w:tcBorders>
          </w:tcPr>
          <w:p w14:paraId="33C4B040" w14:textId="77777777" w:rsidR="000F08B7" w:rsidRPr="00F1105D" w:rsidRDefault="000F08B7" w:rsidP="00980AEA">
            <w:pPr>
              <w:pStyle w:val="ac"/>
              <w:jc w:val="center"/>
              <w:rPr>
                <w:rFonts w:ascii="Times New Roman" w:hAnsi="Times New Roman"/>
                <w:sz w:val="28"/>
                <w:szCs w:val="28"/>
              </w:rPr>
            </w:pPr>
            <w:r w:rsidRPr="00F1105D">
              <w:rPr>
                <w:rFonts w:ascii="Times New Roman" w:hAnsi="Times New Roman"/>
                <w:sz w:val="28"/>
                <w:szCs w:val="28"/>
              </w:rPr>
              <w:t>1</w:t>
            </w:r>
          </w:p>
        </w:tc>
        <w:tc>
          <w:tcPr>
            <w:tcW w:w="6237" w:type="dxa"/>
            <w:tcBorders>
              <w:left w:val="single" w:sz="4" w:space="0" w:color="000000"/>
              <w:bottom w:val="single" w:sz="4" w:space="0" w:color="000000"/>
              <w:right w:val="single" w:sz="4" w:space="0" w:color="000000"/>
            </w:tcBorders>
          </w:tcPr>
          <w:p w14:paraId="1BAA5DB8" w14:textId="77777777" w:rsidR="000F08B7" w:rsidRPr="00F1105D" w:rsidRDefault="000F08B7" w:rsidP="00980AEA">
            <w:pPr>
              <w:pStyle w:val="ac"/>
              <w:rPr>
                <w:rFonts w:ascii="Times New Roman" w:hAnsi="Times New Roman"/>
                <w:sz w:val="28"/>
                <w:szCs w:val="28"/>
              </w:rPr>
            </w:pPr>
            <w:r w:rsidRPr="00F1105D">
              <w:rPr>
                <w:rFonts w:ascii="Times New Roman" w:hAnsi="Times New Roman"/>
                <w:sz w:val="28"/>
                <w:szCs w:val="28"/>
              </w:rPr>
              <w:t>Коммунальное обслуживание</w:t>
            </w:r>
          </w:p>
        </w:tc>
        <w:tc>
          <w:tcPr>
            <w:tcW w:w="2835" w:type="dxa"/>
            <w:tcBorders>
              <w:left w:val="single" w:sz="4" w:space="0" w:color="000000"/>
              <w:bottom w:val="single" w:sz="4" w:space="0" w:color="000000"/>
              <w:right w:val="single" w:sz="4" w:space="0" w:color="000000"/>
            </w:tcBorders>
            <w:vAlign w:val="center"/>
          </w:tcPr>
          <w:p w14:paraId="71DA26D8" w14:textId="77777777" w:rsidR="000F08B7" w:rsidRPr="00F1105D" w:rsidRDefault="000F08B7" w:rsidP="00980AEA">
            <w:pPr>
              <w:pStyle w:val="ac"/>
              <w:jc w:val="center"/>
              <w:rPr>
                <w:rFonts w:ascii="Times New Roman" w:hAnsi="Times New Roman"/>
                <w:sz w:val="28"/>
                <w:szCs w:val="28"/>
              </w:rPr>
            </w:pPr>
            <w:r w:rsidRPr="00F1105D">
              <w:rPr>
                <w:rFonts w:ascii="Times New Roman" w:hAnsi="Times New Roman"/>
                <w:sz w:val="28"/>
                <w:szCs w:val="28"/>
              </w:rPr>
              <w:t>3.1</w:t>
            </w:r>
          </w:p>
        </w:tc>
      </w:tr>
      <w:tr w:rsidR="000F08B7" w:rsidRPr="00F1105D" w14:paraId="70A6838B" w14:textId="77777777" w:rsidTr="00980AEA">
        <w:trPr>
          <w:trHeight w:val="322"/>
        </w:trPr>
        <w:tc>
          <w:tcPr>
            <w:tcW w:w="567" w:type="dxa"/>
            <w:tcBorders>
              <w:left w:val="single" w:sz="4" w:space="0" w:color="000000"/>
              <w:bottom w:val="single" w:sz="4" w:space="0" w:color="000000"/>
            </w:tcBorders>
          </w:tcPr>
          <w:p w14:paraId="01E5FFEE" w14:textId="77777777" w:rsidR="000F08B7" w:rsidRPr="00F1105D" w:rsidRDefault="000F08B7" w:rsidP="00980AEA">
            <w:pPr>
              <w:pStyle w:val="ac"/>
              <w:jc w:val="center"/>
              <w:rPr>
                <w:rFonts w:ascii="Times New Roman" w:hAnsi="Times New Roman"/>
                <w:sz w:val="28"/>
                <w:szCs w:val="28"/>
              </w:rPr>
            </w:pPr>
            <w:r w:rsidRPr="00F1105D">
              <w:rPr>
                <w:rFonts w:ascii="Times New Roman" w:hAnsi="Times New Roman"/>
                <w:sz w:val="28"/>
                <w:szCs w:val="28"/>
              </w:rPr>
              <w:t>2</w:t>
            </w:r>
          </w:p>
        </w:tc>
        <w:tc>
          <w:tcPr>
            <w:tcW w:w="6237" w:type="dxa"/>
            <w:tcBorders>
              <w:left w:val="single" w:sz="4" w:space="0" w:color="000000"/>
              <w:bottom w:val="single" w:sz="4" w:space="0" w:color="000000"/>
              <w:right w:val="single" w:sz="4" w:space="0" w:color="000000"/>
            </w:tcBorders>
          </w:tcPr>
          <w:p w14:paraId="6F97F7DE" w14:textId="77777777" w:rsidR="000F08B7" w:rsidRPr="00F1105D" w:rsidRDefault="000F08B7" w:rsidP="00980AEA">
            <w:pPr>
              <w:pStyle w:val="ac"/>
              <w:rPr>
                <w:rFonts w:ascii="Times New Roman" w:hAnsi="Times New Roman"/>
                <w:sz w:val="28"/>
                <w:szCs w:val="28"/>
              </w:rPr>
            </w:pPr>
            <w:r w:rsidRPr="00F1105D">
              <w:rPr>
                <w:rFonts w:ascii="Times New Roman" w:hAnsi="Times New Roman"/>
                <w:sz w:val="28"/>
                <w:szCs w:val="28"/>
              </w:rPr>
              <w:t>Ветеринарное обслуживание</w:t>
            </w:r>
          </w:p>
        </w:tc>
        <w:tc>
          <w:tcPr>
            <w:tcW w:w="2835" w:type="dxa"/>
            <w:tcBorders>
              <w:left w:val="single" w:sz="4" w:space="0" w:color="000000"/>
              <w:bottom w:val="single" w:sz="4" w:space="0" w:color="000000"/>
              <w:right w:val="single" w:sz="4" w:space="0" w:color="000000"/>
            </w:tcBorders>
            <w:vAlign w:val="center"/>
          </w:tcPr>
          <w:p w14:paraId="340CF883" w14:textId="77777777" w:rsidR="000F08B7" w:rsidRPr="00F1105D" w:rsidRDefault="000F08B7" w:rsidP="00980AEA">
            <w:pPr>
              <w:pStyle w:val="ac"/>
              <w:jc w:val="center"/>
              <w:rPr>
                <w:rFonts w:ascii="Times New Roman" w:hAnsi="Times New Roman"/>
                <w:sz w:val="28"/>
                <w:szCs w:val="28"/>
              </w:rPr>
            </w:pPr>
            <w:r w:rsidRPr="00F1105D">
              <w:rPr>
                <w:rFonts w:ascii="Times New Roman" w:hAnsi="Times New Roman"/>
                <w:sz w:val="28"/>
                <w:szCs w:val="28"/>
              </w:rPr>
              <w:t>3.10</w:t>
            </w:r>
          </w:p>
        </w:tc>
      </w:tr>
      <w:tr w:rsidR="000F08B7" w:rsidRPr="00F1105D" w14:paraId="71BE670E" w14:textId="77777777" w:rsidTr="00980AEA">
        <w:trPr>
          <w:trHeight w:val="322"/>
        </w:trPr>
        <w:tc>
          <w:tcPr>
            <w:tcW w:w="567" w:type="dxa"/>
            <w:tcBorders>
              <w:left w:val="single" w:sz="4" w:space="0" w:color="000000"/>
              <w:bottom w:val="single" w:sz="4" w:space="0" w:color="000000"/>
            </w:tcBorders>
          </w:tcPr>
          <w:p w14:paraId="3F11500D" w14:textId="77777777" w:rsidR="000F08B7" w:rsidRPr="00F1105D" w:rsidRDefault="000F08B7" w:rsidP="00980AEA">
            <w:pPr>
              <w:pStyle w:val="ac"/>
              <w:jc w:val="center"/>
              <w:rPr>
                <w:rFonts w:ascii="Times New Roman" w:hAnsi="Times New Roman"/>
                <w:sz w:val="28"/>
                <w:szCs w:val="28"/>
              </w:rPr>
            </w:pPr>
            <w:r w:rsidRPr="00F1105D">
              <w:rPr>
                <w:rFonts w:ascii="Times New Roman" w:hAnsi="Times New Roman"/>
                <w:sz w:val="28"/>
                <w:szCs w:val="28"/>
              </w:rPr>
              <w:t>3</w:t>
            </w:r>
          </w:p>
        </w:tc>
        <w:tc>
          <w:tcPr>
            <w:tcW w:w="6237" w:type="dxa"/>
            <w:tcBorders>
              <w:left w:val="single" w:sz="4" w:space="0" w:color="000000"/>
              <w:bottom w:val="single" w:sz="4" w:space="0" w:color="000000"/>
              <w:right w:val="single" w:sz="4" w:space="0" w:color="000000"/>
            </w:tcBorders>
          </w:tcPr>
          <w:p w14:paraId="1638D393" w14:textId="77777777" w:rsidR="000F08B7" w:rsidRPr="00F1105D" w:rsidRDefault="000F08B7" w:rsidP="00980AEA">
            <w:pPr>
              <w:pStyle w:val="ac"/>
              <w:rPr>
                <w:rFonts w:ascii="Times New Roman" w:hAnsi="Times New Roman"/>
                <w:sz w:val="28"/>
                <w:szCs w:val="28"/>
              </w:rPr>
            </w:pPr>
            <w:r w:rsidRPr="00F1105D">
              <w:rPr>
                <w:rFonts w:ascii="Times New Roman" w:hAnsi="Times New Roman"/>
                <w:sz w:val="28"/>
                <w:szCs w:val="28"/>
              </w:rPr>
              <w:t>Деловое управление</w:t>
            </w:r>
          </w:p>
        </w:tc>
        <w:tc>
          <w:tcPr>
            <w:tcW w:w="2835" w:type="dxa"/>
            <w:tcBorders>
              <w:left w:val="single" w:sz="4" w:space="0" w:color="000000"/>
              <w:bottom w:val="single" w:sz="4" w:space="0" w:color="000000"/>
              <w:right w:val="single" w:sz="4" w:space="0" w:color="000000"/>
            </w:tcBorders>
            <w:vAlign w:val="center"/>
          </w:tcPr>
          <w:p w14:paraId="1D196182" w14:textId="77777777" w:rsidR="000F08B7" w:rsidRPr="00F1105D" w:rsidRDefault="000F08B7" w:rsidP="00980AEA">
            <w:pPr>
              <w:pStyle w:val="ac"/>
              <w:jc w:val="center"/>
              <w:rPr>
                <w:rFonts w:ascii="Times New Roman" w:hAnsi="Times New Roman"/>
                <w:sz w:val="28"/>
                <w:szCs w:val="28"/>
              </w:rPr>
            </w:pPr>
            <w:r w:rsidRPr="00F1105D">
              <w:rPr>
                <w:rFonts w:ascii="Times New Roman" w:hAnsi="Times New Roman"/>
                <w:sz w:val="28"/>
                <w:szCs w:val="28"/>
              </w:rPr>
              <w:t>4.1</w:t>
            </w:r>
          </w:p>
        </w:tc>
      </w:tr>
      <w:tr w:rsidR="000F08B7" w:rsidRPr="00F1105D" w14:paraId="2FAB7FC6" w14:textId="77777777" w:rsidTr="00980AEA">
        <w:trPr>
          <w:trHeight w:val="322"/>
        </w:trPr>
        <w:tc>
          <w:tcPr>
            <w:tcW w:w="567" w:type="dxa"/>
            <w:tcBorders>
              <w:left w:val="single" w:sz="4" w:space="0" w:color="000000"/>
              <w:bottom w:val="single" w:sz="4" w:space="0" w:color="000000"/>
            </w:tcBorders>
          </w:tcPr>
          <w:p w14:paraId="30847215" w14:textId="77777777" w:rsidR="000F08B7" w:rsidRPr="00F1105D" w:rsidRDefault="000F08B7" w:rsidP="00980AEA">
            <w:pPr>
              <w:pStyle w:val="ac"/>
              <w:jc w:val="center"/>
              <w:rPr>
                <w:rFonts w:ascii="Times New Roman" w:hAnsi="Times New Roman"/>
                <w:sz w:val="28"/>
                <w:szCs w:val="28"/>
              </w:rPr>
            </w:pPr>
            <w:r w:rsidRPr="00F1105D">
              <w:rPr>
                <w:rFonts w:ascii="Times New Roman" w:hAnsi="Times New Roman"/>
                <w:sz w:val="28"/>
                <w:szCs w:val="28"/>
              </w:rPr>
              <w:t>4</w:t>
            </w:r>
          </w:p>
        </w:tc>
        <w:tc>
          <w:tcPr>
            <w:tcW w:w="6237" w:type="dxa"/>
            <w:tcBorders>
              <w:left w:val="single" w:sz="4" w:space="0" w:color="000000"/>
              <w:bottom w:val="single" w:sz="4" w:space="0" w:color="000000"/>
              <w:right w:val="single" w:sz="4" w:space="0" w:color="000000"/>
            </w:tcBorders>
          </w:tcPr>
          <w:p w14:paraId="64195BFB" w14:textId="77777777" w:rsidR="000F08B7" w:rsidRPr="00F1105D" w:rsidRDefault="000F08B7" w:rsidP="00980AEA">
            <w:pPr>
              <w:pStyle w:val="ac"/>
              <w:rPr>
                <w:rFonts w:ascii="Times New Roman" w:hAnsi="Times New Roman"/>
                <w:sz w:val="28"/>
                <w:szCs w:val="28"/>
              </w:rPr>
            </w:pPr>
            <w:r w:rsidRPr="00F1105D">
              <w:rPr>
                <w:rFonts w:ascii="Times New Roman" w:hAnsi="Times New Roman"/>
                <w:sz w:val="28"/>
                <w:szCs w:val="28"/>
              </w:rPr>
              <w:t>Служебные гаражи</w:t>
            </w:r>
          </w:p>
        </w:tc>
        <w:tc>
          <w:tcPr>
            <w:tcW w:w="2835" w:type="dxa"/>
            <w:tcBorders>
              <w:left w:val="single" w:sz="4" w:space="0" w:color="000000"/>
              <w:bottom w:val="single" w:sz="4" w:space="0" w:color="000000"/>
              <w:right w:val="single" w:sz="4" w:space="0" w:color="000000"/>
            </w:tcBorders>
            <w:vAlign w:val="center"/>
          </w:tcPr>
          <w:p w14:paraId="3BEA898B" w14:textId="77777777" w:rsidR="000F08B7" w:rsidRPr="00F1105D" w:rsidRDefault="000F08B7" w:rsidP="00980AEA">
            <w:pPr>
              <w:pStyle w:val="ac"/>
              <w:jc w:val="center"/>
              <w:rPr>
                <w:rFonts w:ascii="Times New Roman" w:hAnsi="Times New Roman"/>
                <w:sz w:val="28"/>
                <w:szCs w:val="28"/>
              </w:rPr>
            </w:pPr>
            <w:r w:rsidRPr="00F1105D">
              <w:rPr>
                <w:rFonts w:ascii="Times New Roman" w:hAnsi="Times New Roman"/>
                <w:sz w:val="28"/>
                <w:szCs w:val="28"/>
              </w:rPr>
              <w:t>4.9</w:t>
            </w:r>
          </w:p>
        </w:tc>
      </w:tr>
      <w:tr w:rsidR="000F08B7" w:rsidRPr="00F1105D" w14:paraId="78C0B929" w14:textId="77777777" w:rsidTr="00980AEA">
        <w:trPr>
          <w:trHeight w:val="322"/>
        </w:trPr>
        <w:tc>
          <w:tcPr>
            <w:tcW w:w="567" w:type="dxa"/>
            <w:tcBorders>
              <w:left w:val="single" w:sz="4" w:space="0" w:color="000000"/>
              <w:bottom w:val="single" w:sz="4" w:space="0" w:color="000000"/>
            </w:tcBorders>
          </w:tcPr>
          <w:p w14:paraId="6151A672" w14:textId="77777777" w:rsidR="000F08B7" w:rsidRPr="00F1105D" w:rsidRDefault="000F08B7" w:rsidP="00980AEA">
            <w:pPr>
              <w:pStyle w:val="ac"/>
              <w:jc w:val="center"/>
              <w:rPr>
                <w:rFonts w:ascii="Times New Roman" w:hAnsi="Times New Roman"/>
                <w:sz w:val="28"/>
                <w:szCs w:val="28"/>
              </w:rPr>
            </w:pPr>
            <w:r w:rsidRPr="00F1105D">
              <w:rPr>
                <w:rFonts w:ascii="Times New Roman" w:hAnsi="Times New Roman"/>
                <w:sz w:val="28"/>
                <w:szCs w:val="28"/>
              </w:rPr>
              <w:t>5</w:t>
            </w:r>
          </w:p>
        </w:tc>
        <w:tc>
          <w:tcPr>
            <w:tcW w:w="6237" w:type="dxa"/>
            <w:tcBorders>
              <w:left w:val="single" w:sz="4" w:space="0" w:color="000000"/>
              <w:bottom w:val="single" w:sz="4" w:space="0" w:color="000000"/>
              <w:right w:val="single" w:sz="4" w:space="0" w:color="000000"/>
            </w:tcBorders>
          </w:tcPr>
          <w:p w14:paraId="146B4340" w14:textId="77777777" w:rsidR="000F08B7" w:rsidRPr="00F1105D" w:rsidRDefault="000F08B7" w:rsidP="00980AEA">
            <w:pPr>
              <w:pStyle w:val="ac"/>
              <w:rPr>
                <w:rFonts w:ascii="Times New Roman" w:hAnsi="Times New Roman"/>
                <w:sz w:val="28"/>
                <w:szCs w:val="28"/>
              </w:rPr>
            </w:pPr>
            <w:r w:rsidRPr="00F1105D">
              <w:rPr>
                <w:rFonts w:ascii="Times New Roman" w:hAnsi="Times New Roman"/>
                <w:sz w:val="28"/>
                <w:szCs w:val="28"/>
              </w:rPr>
              <w:t>Объекты дорожного сервиса</w:t>
            </w:r>
          </w:p>
        </w:tc>
        <w:tc>
          <w:tcPr>
            <w:tcW w:w="2835" w:type="dxa"/>
            <w:tcBorders>
              <w:left w:val="single" w:sz="4" w:space="0" w:color="000000"/>
              <w:bottom w:val="single" w:sz="4" w:space="0" w:color="000000"/>
              <w:right w:val="single" w:sz="4" w:space="0" w:color="000000"/>
            </w:tcBorders>
            <w:vAlign w:val="center"/>
          </w:tcPr>
          <w:p w14:paraId="71FFADF0" w14:textId="77777777" w:rsidR="000F08B7" w:rsidRPr="00F1105D" w:rsidRDefault="000F08B7" w:rsidP="00980AEA">
            <w:pPr>
              <w:pStyle w:val="ac"/>
              <w:jc w:val="center"/>
              <w:rPr>
                <w:rFonts w:ascii="Times New Roman" w:hAnsi="Times New Roman"/>
                <w:sz w:val="28"/>
                <w:szCs w:val="28"/>
              </w:rPr>
            </w:pPr>
            <w:r w:rsidRPr="00F1105D">
              <w:rPr>
                <w:rFonts w:ascii="Times New Roman" w:hAnsi="Times New Roman"/>
                <w:sz w:val="28"/>
                <w:szCs w:val="28"/>
              </w:rPr>
              <w:t>4.9.1</w:t>
            </w:r>
          </w:p>
        </w:tc>
      </w:tr>
      <w:tr w:rsidR="000F08B7" w:rsidRPr="00F1105D" w14:paraId="52E49A0B" w14:textId="77777777" w:rsidTr="00980AEA">
        <w:trPr>
          <w:trHeight w:val="322"/>
        </w:trPr>
        <w:tc>
          <w:tcPr>
            <w:tcW w:w="567" w:type="dxa"/>
            <w:tcBorders>
              <w:left w:val="single" w:sz="4" w:space="0" w:color="000000"/>
              <w:bottom w:val="single" w:sz="4" w:space="0" w:color="000000"/>
            </w:tcBorders>
          </w:tcPr>
          <w:p w14:paraId="148C462B" w14:textId="77777777" w:rsidR="000F08B7" w:rsidRPr="00F1105D" w:rsidRDefault="000F08B7" w:rsidP="00980AEA">
            <w:pPr>
              <w:pStyle w:val="ac"/>
              <w:jc w:val="center"/>
              <w:rPr>
                <w:rFonts w:ascii="Times New Roman" w:hAnsi="Times New Roman"/>
                <w:sz w:val="28"/>
                <w:szCs w:val="28"/>
              </w:rPr>
            </w:pPr>
            <w:r w:rsidRPr="00F1105D">
              <w:rPr>
                <w:rFonts w:ascii="Times New Roman" w:hAnsi="Times New Roman"/>
                <w:sz w:val="28"/>
                <w:szCs w:val="28"/>
              </w:rPr>
              <w:t>6</w:t>
            </w:r>
          </w:p>
        </w:tc>
        <w:tc>
          <w:tcPr>
            <w:tcW w:w="6237" w:type="dxa"/>
            <w:tcBorders>
              <w:left w:val="single" w:sz="4" w:space="0" w:color="000000"/>
              <w:bottom w:val="single" w:sz="4" w:space="0" w:color="000000"/>
              <w:right w:val="single" w:sz="4" w:space="0" w:color="000000"/>
            </w:tcBorders>
          </w:tcPr>
          <w:p w14:paraId="646CA53A" w14:textId="77777777" w:rsidR="000F08B7" w:rsidRPr="00F1105D" w:rsidRDefault="000F08B7" w:rsidP="00980AEA">
            <w:pPr>
              <w:pStyle w:val="ac"/>
              <w:rPr>
                <w:rFonts w:ascii="Times New Roman" w:hAnsi="Times New Roman"/>
                <w:sz w:val="28"/>
                <w:szCs w:val="28"/>
              </w:rPr>
            </w:pPr>
            <w:r w:rsidRPr="00F1105D">
              <w:rPr>
                <w:rFonts w:ascii="Times New Roman" w:hAnsi="Times New Roman"/>
                <w:sz w:val="28"/>
                <w:szCs w:val="28"/>
              </w:rPr>
              <w:t>Лёгкая промышленность</w:t>
            </w:r>
          </w:p>
        </w:tc>
        <w:tc>
          <w:tcPr>
            <w:tcW w:w="2835" w:type="dxa"/>
            <w:tcBorders>
              <w:left w:val="single" w:sz="4" w:space="0" w:color="000000"/>
              <w:bottom w:val="single" w:sz="4" w:space="0" w:color="000000"/>
              <w:right w:val="single" w:sz="4" w:space="0" w:color="000000"/>
            </w:tcBorders>
            <w:vAlign w:val="center"/>
          </w:tcPr>
          <w:p w14:paraId="370B9875" w14:textId="77777777" w:rsidR="000F08B7" w:rsidRPr="00F1105D" w:rsidRDefault="000F08B7" w:rsidP="00980AEA">
            <w:pPr>
              <w:pStyle w:val="ac"/>
              <w:jc w:val="center"/>
              <w:rPr>
                <w:rFonts w:ascii="Times New Roman" w:hAnsi="Times New Roman"/>
                <w:sz w:val="28"/>
                <w:szCs w:val="28"/>
              </w:rPr>
            </w:pPr>
            <w:r w:rsidRPr="00F1105D">
              <w:rPr>
                <w:rFonts w:ascii="Times New Roman" w:hAnsi="Times New Roman"/>
                <w:sz w:val="28"/>
                <w:szCs w:val="28"/>
              </w:rPr>
              <w:t>6.3</w:t>
            </w:r>
          </w:p>
        </w:tc>
      </w:tr>
      <w:tr w:rsidR="000F08B7" w:rsidRPr="00F1105D" w14:paraId="638C5B10" w14:textId="77777777" w:rsidTr="00980AEA">
        <w:trPr>
          <w:trHeight w:val="322"/>
        </w:trPr>
        <w:tc>
          <w:tcPr>
            <w:tcW w:w="567" w:type="dxa"/>
            <w:tcBorders>
              <w:left w:val="single" w:sz="4" w:space="0" w:color="000000"/>
              <w:bottom w:val="single" w:sz="4" w:space="0" w:color="000000"/>
            </w:tcBorders>
          </w:tcPr>
          <w:p w14:paraId="26F67429" w14:textId="77777777" w:rsidR="000F08B7" w:rsidRPr="00F1105D" w:rsidRDefault="000F08B7" w:rsidP="00980AEA">
            <w:pPr>
              <w:pStyle w:val="ac"/>
              <w:jc w:val="center"/>
              <w:rPr>
                <w:rFonts w:ascii="Times New Roman" w:hAnsi="Times New Roman"/>
                <w:sz w:val="28"/>
                <w:szCs w:val="28"/>
              </w:rPr>
            </w:pPr>
            <w:r w:rsidRPr="00F1105D">
              <w:rPr>
                <w:rFonts w:ascii="Times New Roman" w:hAnsi="Times New Roman"/>
                <w:sz w:val="28"/>
                <w:szCs w:val="28"/>
              </w:rPr>
              <w:t>7</w:t>
            </w:r>
          </w:p>
        </w:tc>
        <w:tc>
          <w:tcPr>
            <w:tcW w:w="6237" w:type="dxa"/>
            <w:tcBorders>
              <w:left w:val="single" w:sz="4" w:space="0" w:color="000000"/>
              <w:bottom w:val="single" w:sz="4" w:space="0" w:color="000000"/>
              <w:right w:val="single" w:sz="4" w:space="0" w:color="000000"/>
            </w:tcBorders>
          </w:tcPr>
          <w:p w14:paraId="57D30C67" w14:textId="77777777" w:rsidR="000F08B7" w:rsidRPr="00F1105D" w:rsidRDefault="000F08B7" w:rsidP="00980AEA">
            <w:pPr>
              <w:pStyle w:val="ac"/>
              <w:rPr>
                <w:rFonts w:ascii="Times New Roman" w:hAnsi="Times New Roman"/>
                <w:sz w:val="28"/>
                <w:szCs w:val="28"/>
              </w:rPr>
            </w:pPr>
            <w:r w:rsidRPr="00F1105D">
              <w:rPr>
                <w:rFonts w:ascii="Times New Roman" w:hAnsi="Times New Roman"/>
                <w:sz w:val="28"/>
                <w:szCs w:val="28"/>
              </w:rPr>
              <w:t>Пищевая промышленность</w:t>
            </w:r>
          </w:p>
        </w:tc>
        <w:tc>
          <w:tcPr>
            <w:tcW w:w="2835" w:type="dxa"/>
            <w:tcBorders>
              <w:left w:val="single" w:sz="4" w:space="0" w:color="000000"/>
              <w:bottom w:val="single" w:sz="4" w:space="0" w:color="000000"/>
              <w:right w:val="single" w:sz="4" w:space="0" w:color="000000"/>
            </w:tcBorders>
            <w:vAlign w:val="center"/>
          </w:tcPr>
          <w:p w14:paraId="568FBE82" w14:textId="77777777" w:rsidR="000F08B7" w:rsidRPr="00F1105D" w:rsidRDefault="000F08B7" w:rsidP="00980AEA">
            <w:pPr>
              <w:pStyle w:val="ac"/>
              <w:jc w:val="center"/>
              <w:rPr>
                <w:rFonts w:ascii="Times New Roman" w:hAnsi="Times New Roman"/>
                <w:sz w:val="28"/>
                <w:szCs w:val="28"/>
              </w:rPr>
            </w:pPr>
            <w:r w:rsidRPr="00F1105D">
              <w:rPr>
                <w:rFonts w:ascii="Times New Roman" w:hAnsi="Times New Roman"/>
                <w:sz w:val="28"/>
                <w:szCs w:val="28"/>
              </w:rPr>
              <w:t>6.4</w:t>
            </w:r>
          </w:p>
        </w:tc>
      </w:tr>
      <w:tr w:rsidR="000F08B7" w:rsidRPr="00F1105D" w14:paraId="612E7E93" w14:textId="77777777" w:rsidTr="00980AEA">
        <w:trPr>
          <w:trHeight w:val="322"/>
        </w:trPr>
        <w:tc>
          <w:tcPr>
            <w:tcW w:w="567" w:type="dxa"/>
            <w:tcBorders>
              <w:left w:val="single" w:sz="4" w:space="0" w:color="000000"/>
              <w:bottom w:val="single" w:sz="4" w:space="0" w:color="000000"/>
            </w:tcBorders>
          </w:tcPr>
          <w:p w14:paraId="1A8E6CDA" w14:textId="77777777" w:rsidR="000F08B7" w:rsidRPr="00F1105D" w:rsidRDefault="000F08B7" w:rsidP="00980AEA">
            <w:pPr>
              <w:pStyle w:val="ac"/>
              <w:jc w:val="center"/>
              <w:rPr>
                <w:rFonts w:ascii="Times New Roman" w:hAnsi="Times New Roman"/>
                <w:sz w:val="28"/>
                <w:szCs w:val="28"/>
              </w:rPr>
            </w:pPr>
            <w:r w:rsidRPr="00F1105D">
              <w:rPr>
                <w:rFonts w:ascii="Times New Roman" w:hAnsi="Times New Roman"/>
                <w:sz w:val="28"/>
                <w:szCs w:val="28"/>
              </w:rPr>
              <w:t>8</w:t>
            </w:r>
          </w:p>
        </w:tc>
        <w:tc>
          <w:tcPr>
            <w:tcW w:w="6237" w:type="dxa"/>
            <w:tcBorders>
              <w:left w:val="single" w:sz="4" w:space="0" w:color="000000"/>
              <w:bottom w:val="single" w:sz="4" w:space="0" w:color="000000"/>
              <w:right w:val="single" w:sz="4" w:space="0" w:color="000000"/>
            </w:tcBorders>
          </w:tcPr>
          <w:p w14:paraId="64F29A38" w14:textId="77777777" w:rsidR="000F08B7" w:rsidRPr="00F1105D" w:rsidRDefault="000F08B7" w:rsidP="00980AEA">
            <w:pPr>
              <w:pStyle w:val="ac"/>
              <w:rPr>
                <w:rFonts w:ascii="Times New Roman" w:hAnsi="Times New Roman"/>
                <w:sz w:val="28"/>
                <w:szCs w:val="28"/>
              </w:rPr>
            </w:pPr>
            <w:r w:rsidRPr="00F1105D">
              <w:rPr>
                <w:rFonts w:ascii="Times New Roman" w:hAnsi="Times New Roman"/>
                <w:sz w:val="28"/>
                <w:szCs w:val="28"/>
              </w:rPr>
              <w:t>Строительная промышленность</w:t>
            </w:r>
          </w:p>
        </w:tc>
        <w:tc>
          <w:tcPr>
            <w:tcW w:w="2835" w:type="dxa"/>
            <w:tcBorders>
              <w:left w:val="single" w:sz="4" w:space="0" w:color="000000"/>
              <w:bottom w:val="single" w:sz="4" w:space="0" w:color="000000"/>
              <w:right w:val="single" w:sz="4" w:space="0" w:color="000000"/>
            </w:tcBorders>
            <w:vAlign w:val="center"/>
          </w:tcPr>
          <w:p w14:paraId="4A134AEF" w14:textId="77777777" w:rsidR="000F08B7" w:rsidRPr="00F1105D" w:rsidRDefault="000F08B7" w:rsidP="00980AEA">
            <w:pPr>
              <w:pStyle w:val="ac"/>
              <w:jc w:val="center"/>
              <w:rPr>
                <w:rFonts w:ascii="Times New Roman" w:hAnsi="Times New Roman"/>
                <w:sz w:val="28"/>
                <w:szCs w:val="28"/>
              </w:rPr>
            </w:pPr>
            <w:r w:rsidRPr="00F1105D">
              <w:rPr>
                <w:rFonts w:ascii="Times New Roman" w:hAnsi="Times New Roman"/>
                <w:sz w:val="28"/>
                <w:szCs w:val="28"/>
              </w:rPr>
              <w:t>6.6</w:t>
            </w:r>
          </w:p>
        </w:tc>
      </w:tr>
      <w:tr w:rsidR="000F08B7" w:rsidRPr="00F1105D" w14:paraId="2E0F621E" w14:textId="77777777" w:rsidTr="00980AEA">
        <w:trPr>
          <w:trHeight w:val="322"/>
        </w:trPr>
        <w:tc>
          <w:tcPr>
            <w:tcW w:w="567" w:type="dxa"/>
            <w:tcBorders>
              <w:left w:val="single" w:sz="4" w:space="0" w:color="000000"/>
              <w:bottom w:val="single" w:sz="4" w:space="0" w:color="000000"/>
            </w:tcBorders>
          </w:tcPr>
          <w:p w14:paraId="4FBABFBE" w14:textId="77777777" w:rsidR="000F08B7" w:rsidRPr="00F1105D" w:rsidRDefault="000F08B7" w:rsidP="00980AEA">
            <w:pPr>
              <w:pStyle w:val="ac"/>
              <w:jc w:val="center"/>
              <w:rPr>
                <w:rFonts w:ascii="Times New Roman" w:hAnsi="Times New Roman"/>
                <w:sz w:val="28"/>
                <w:szCs w:val="28"/>
              </w:rPr>
            </w:pPr>
            <w:r w:rsidRPr="00F1105D">
              <w:rPr>
                <w:rFonts w:ascii="Times New Roman" w:hAnsi="Times New Roman"/>
                <w:sz w:val="28"/>
                <w:szCs w:val="28"/>
              </w:rPr>
              <w:t>9</w:t>
            </w:r>
          </w:p>
        </w:tc>
        <w:tc>
          <w:tcPr>
            <w:tcW w:w="6237" w:type="dxa"/>
            <w:tcBorders>
              <w:left w:val="single" w:sz="4" w:space="0" w:color="000000"/>
              <w:bottom w:val="single" w:sz="4" w:space="0" w:color="000000"/>
              <w:right w:val="single" w:sz="4" w:space="0" w:color="000000"/>
            </w:tcBorders>
          </w:tcPr>
          <w:p w14:paraId="4A5ABCE8" w14:textId="77777777" w:rsidR="000F08B7" w:rsidRPr="00F1105D" w:rsidRDefault="000F08B7" w:rsidP="00980AEA">
            <w:pPr>
              <w:pStyle w:val="ac"/>
              <w:rPr>
                <w:rFonts w:ascii="Times New Roman" w:hAnsi="Times New Roman"/>
                <w:sz w:val="28"/>
                <w:szCs w:val="28"/>
              </w:rPr>
            </w:pPr>
            <w:r w:rsidRPr="00F1105D">
              <w:rPr>
                <w:rFonts w:ascii="Times New Roman" w:hAnsi="Times New Roman"/>
                <w:sz w:val="28"/>
                <w:szCs w:val="28"/>
              </w:rPr>
              <w:t>Энергетика</w:t>
            </w:r>
          </w:p>
        </w:tc>
        <w:tc>
          <w:tcPr>
            <w:tcW w:w="2835" w:type="dxa"/>
            <w:tcBorders>
              <w:left w:val="single" w:sz="4" w:space="0" w:color="000000"/>
              <w:bottom w:val="single" w:sz="4" w:space="0" w:color="000000"/>
              <w:right w:val="single" w:sz="4" w:space="0" w:color="000000"/>
            </w:tcBorders>
            <w:vAlign w:val="center"/>
          </w:tcPr>
          <w:p w14:paraId="160DE4CE" w14:textId="77777777" w:rsidR="000F08B7" w:rsidRPr="00F1105D" w:rsidRDefault="000F08B7" w:rsidP="00980AEA">
            <w:pPr>
              <w:pStyle w:val="ac"/>
              <w:jc w:val="center"/>
              <w:rPr>
                <w:rFonts w:ascii="Times New Roman" w:hAnsi="Times New Roman"/>
                <w:sz w:val="28"/>
                <w:szCs w:val="28"/>
              </w:rPr>
            </w:pPr>
            <w:r w:rsidRPr="00F1105D">
              <w:rPr>
                <w:rFonts w:ascii="Times New Roman" w:hAnsi="Times New Roman"/>
                <w:sz w:val="28"/>
                <w:szCs w:val="28"/>
              </w:rPr>
              <w:t>6.7</w:t>
            </w:r>
          </w:p>
        </w:tc>
      </w:tr>
      <w:tr w:rsidR="000F08B7" w:rsidRPr="00F1105D" w14:paraId="6BE1E958" w14:textId="77777777" w:rsidTr="00980AEA">
        <w:trPr>
          <w:trHeight w:val="322"/>
        </w:trPr>
        <w:tc>
          <w:tcPr>
            <w:tcW w:w="567" w:type="dxa"/>
            <w:tcBorders>
              <w:left w:val="single" w:sz="4" w:space="0" w:color="000000"/>
              <w:bottom w:val="single" w:sz="4" w:space="0" w:color="000000"/>
            </w:tcBorders>
          </w:tcPr>
          <w:p w14:paraId="1F33E3FB" w14:textId="77777777" w:rsidR="000F08B7" w:rsidRPr="00F1105D" w:rsidRDefault="000F08B7" w:rsidP="00980AEA">
            <w:pPr>
              <w:pStyle w:val="ac"/>
              <w:jc w:val="center"/>
              <w:rPr>
                <w:rFonts w:ascii="Times New Roman" w:hAnsi="Times New Roman"/>
                <w:sz w:val="28"/>
                <w:szCs w:val="28"/>
              </w:rPr>
            </w:pPr>
            <w:r w:rsidRPr="00F1105D">
              <w:rPr>
                <w:rFonts w:ascii="Times New Roman" w:hAnsi="Times New Roman"/>
                <w:sz w:val="28"/>
                <w:szCs w:val="28"/>
              </w:rPr>
              <w:t>10</w:t>
            </w:r>
          </w:p>
        </w:tc>
        <w:tc>
          <w:tcPr>
            <w:tcW w:w="6237" w:type="dxa"/>
            <w:tcBorders>
              <w:left w:val="single" w:sz="4" w:space="0" w:color="000000"/>
              <w:bottom w:val="single" w:sz="4" w:space="0" w:color="000000"/>
              <w:right w:val="single" w:sz="4" w:space="0" w:color="000000"/>
            </w:tcBorders>
          </w:tcPr>
          <w:p w14:paraId="24BDC7D0" w14:textId="77777777" w:rsidR="000F08B7" w:rsidRPr="00F1105D" w:rsidRDefault="000F08B7" w:rsidP="00980AEA">
            <w:pPr>
              <w:pStyle w:val="ac"/>
              <w:rPr>
                <w:rFonts w:ascii="Times New Roman" w:hAnsi="Times New Roman"/>
                <w:color w:val="000000"/>
                <w:sz w:val="28"/>
                <w:szCs w:val="28"/>
              </w:rPr>
            </w:pPr>
            <w:r w:rsidRPr="00F1105D">
              <w:rPr>
                <w:rFonts w:ascii="Times New Roman" w:hAnsi="Times New Roman"/>
                <w:color w:val="000000"/>
                <w:sz w:val="28"/>
                <w:szCs w:val="28"/>
              </w:rPr>
              <w:t>Связь</w:t>
            </w:r>
          </w:p>
        </w:tc>
        <w:tc>
          <w:tcPr>
            <w:tcW w:w="2835" w:type="dxa"/>
            <w:tcBorders>
              <w:left w:val="single" w:sz="4" w:space="0" w:color="000000"/>
              <w:bottom w:val="single" w:sz="4" w:space="0" w:color="000000"/>
              <w:right w:val="single" w:sz="4" w:space="0" w:color="000000"/>
            </w:tcBorders>
            <w:vAlign w:val="center"/>
          </w:tcPr>
          <w:p w14:paraId="1FA72FCF"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6.8</w:t>
            </w:r>
          </w:p>
        </w:tc>
      </w:tr>
      <w:tr w:rsidR="000F08B7" w:rsidRPr="00F1105D" w14:paraId="2E182BD7" w14:textId="77777777" w:rsidTr="00980AEA">
        <w:trPr>
          <w:trHeight w:val="322"/>
        </w:trPr>
        <w:tc>
          <w:tcPr>
            <w:tcW w:w="567" w:type="dxa"/>
            <w:tcBorders>
              <w:left w:val="single" w:sz="4" w:space="0" w:color="000000"/>
              <w:bottom w:val="single" w:sz="4" w:space="0" w:color="auto"/>
            </w:tcBorders>
          </w:tcPr>
          <w:p w14:paraId="54C1CA4E" w14:textId="77777777" w:rsidR="000F08B7" w:rsidRPr="00F1105D" w:rsidRDefault="000F08B7" w:rsidP="00980AEA">
            <w:pPr>
              <w:pStyle w:val="ac"/>
              <w:jc w:val="center"/>
              <w:rPr>
                <w:rFonts w:ascii="Times New Roman" w:hAnsi="Times New Roman"/>
                <w:sz w:val="28"/>
                <w:szCs w:val="28"/>
              </w:rPr>
            </w:pPr>
            <w:r w:rsidRPr="00F1105D">
              <w:rPr>
                <w:rFonts w:ascii="Times New Roman" w:hAnsi="Times New Roman"/>
                <w:sz w:val="28"/>
                <w:szCs w:val="28"/>
              </w:rPr>
              <w:t>11</w:t>
            </w:r>
          </w:p>
        </w:tc>
        <w:tc>
          <w:tcPr>
            <w:tcW w:w="6237" w:type="dxa"/>
            <w:tcBorders>
              <w:left w:val="single" w:sz="4" w:space="0" w:color="000000"/>
              <w:bottom w:val="single" w:sz="4" w:space="0" w:color="auto"/>
              <w:right w:val="single" w:sz="4" w:space="0" w:color="000000"/>
            </w:tcBorders>
          </w:tcPr>
          <w:p w14:paraId="297AFD8F" w14:textId="77777777" w:rsidR="000F08B7" w:rsidRPr="00F1105D" w:rsidRDefault="000F08B7" w:rsidP="00980AEA">
            <w:pPr>
              <w:pStyle w:val="ac"/>
              <w:rPr>
                <w:rFonts w:ascii="Times New Roman" w:hAnsi="Times New Roman"/>
                <w:sz w:val="28"/>
                <w:szCs w:val="28"/>
              </w:rPr>
            </w:pPr>
            <w:r w:rsidRPr="00F1105D">
              <w:rPr>
                <w:rFonts w:ascii="Times New Roman" w:hAnsi="Times New Roman"/>
                <w:sz w:val="28"/>
                <w:szCs w:val="28"/>
              </w:rPr>
              <w:t>Склад</w:t>
            </w:r>
          </w:p>
        </w:tc>
        <w:tc>
          <w:tcPr>
            <w:tcW w:w="2835" w:type="dxa"/>
            <w:tcBorders>
              <w:left w:val="single" w:sz="4" w:space="0" w:color="000000"/>
              <w:bottom w:val="single" w:sz="4" w:space="0" w:color="auto"/>
              <w:right w:val="single" w:sz="4" w:space="0" w:color="000000"/>
            </w:tcBorders>
            <w:vAlign w:val="center"/>
          </w:tcPr>
          <w:p w14:paraId="6E5E2E03" w14:textId="77777777" w:rsidR="000F08B7" w:rsidRPr="00F1105D" w:rsidRDefault="000F08B7" w:rsidP="00980AEA">
            <w:pPr>
              <w:pStyle w:val="ac"/>
              <w:jc w:val="center"/>
              <w:rPr>
                <w:rFonts w:ascii="Times New Roman" w:hAnsi="Times New Roman"/>
                <w:sz w:val="28"/>
                <w:szCs w:val="28"/>
              </w:rPr>
            </w:pPr>
            <w:r w:rsidRPr="00F1105D">
              <w:rPr>
                <w:rFonts w:ascii="Times New Roman" w:hAnsi="Times New Roman"/>
                <w:sz w:val="28"/>
                <w:szCs w:val="28"/>
              </w:rPr>
              <w:t>6.9</w:t>
            </w:r>
          </w:p>
        </w:tc>
      </w:tr>
      <w:tr w:rsidR="000F08B7" w:rsidRPr="00F1105D" w14:paraId="36341CAE" w14:textId="77777777" w:rsidTr="00980AEA">
        <w:trPr>
          <w:trHeight w:val="322"/>
        </w:trPr>
        <w:tc>
          <w:tcPr>
            <w:tcW w:w="567" w:type="dxa"/>
            <w:tcBorders>
              <w:left w:val="single" w:sz="4" w:space="0" w:color="000000"/>
              <w:bottom w:val="single" w:sz="4" w:space="0" w:color="auto"/>
            </w:tcBorders>
          </w:tcPr>
          <w:p w14:paraId="7056AF98" w14:textId="77777777" w:rsidR="000F08B7" w:rsidRPr="00F1105D" w:rsidRDefault="000F08B7" w:rsidP="00980AEA">
            <w:pPr>
              <w:pStyle w:val="ac"/>
              <w:jc w:val="center"/>
              <w:rPr>
                <w:rFonts w:ascii="Times New Roman" w:hAnsi="Times New Roman"/>
                <w:sz w:val="28"/>
                <w:szCs w:val="28"/>
              </w:rPr>
            </w:pPr>
            <w:r w:rsidRPr="00F1105D">
              <w:rPr>
                <w:rFonts w:ascii="Times New Roman" w:hAnsi="Times New Roman"/>
                <w:sz w:val="28"/>
                <w:szCs w:val="28"/>
              </w:rPr>
              <w:t>12</w:t>
            </w:r>
          </w:p>
        </w:tc>
        <w:tc>
          <w:tcPr>
            <w:tcW w:w="6237" w:type="dxa"/>
            <w:tcBorders>
              <w:left w:val="single" w:sz="4" w:space="0" w:color="000000"/>
              <w:bottom w:val="single" w:sz="4" w:space="0" w:color="auto"/>
              <w:right w:val="single" w:sz="4" w:space="0" w:color="000000"/>
            </w:tcBorders>
          </w:tcPr>
          <w:p w14:paraId="489B47EA" w14:textId="77777777" w:rsidR="000F08B7" w:rsidRPr="00F1105D" w:rsidRDefault="000F08B7" w:rsidP="00980AEA">
            <w:pPr>
              <w:pStyle w:val="ac"/>
              <w:rPr>
                <w:rFonts w:ascii="Times New Roman" w:hAnsi="Times New Roman"/>
                <w:sz w:val="28"/>
                <w:szCs w:val="28"/>
              </w:rPr>
            </w:pPr>
            <w:r w:rsidRPr="00F1105D">
              <w:rPr>
                <w:rFonts w:ascii="Times New Roman" w:hAnsi="Times New Roman"/>
                <w:sz w:val="28"/>
                <w:szCs w:val="28"/>
              </w:rPr>
              <w:t>Складские площадки</w:t>
            </w:r>
          </w:p>
        </w:tc>
        <w:tc>
          <w:tcPr>
            <w:tcW w:w="2835" w:type="dxa"/>
            <w:tcBorders>
              <w:left w:val="single" w:sz="4" w:space="0" w:color="000000"/>
              <w:bottom w:val="single" w:sz="4" w:space="0" w:color="auto"/>
              <w:right w:val="single" w:sz="4" w:space="0" w:color="000000"/>
            </w:tcBorders>
            <w:vAlign w:val="center"/>
          </w:tcPr>
          <w:p w14:paraId="0822B2DA" w14:textId="77777777" w:rsidR="000F08B7" w:rsidRPr="00F1105D" w:rsidRDefault="000F08B7" w:rsidP="00980AEA">
            <w:pPr>
              <w:pStyle w:val="ac"/>
              <w:jc w:val="center"/>
              <w:rPr>
                <w:rFonts w:ascii="Times New Roman" w:hAnsi="Times New Roman"/>
                <w:sz w:val="28"/>
                <w:szCs w:val="28"/>
              </w:rPr>
            </w:pPr>
            <w:r w:rsidRPr="00F1105D">
              <w:rPr>
                <w:rFonts w:ascii="Times New Roman" w:hAnsi="Times New Roman"/>
                <w:sz w:val="28"/>
                <w:szCs w:val="28"/>
              </w:rPr>
              <w:t>6.9.1</w:t>
            </w:r>
          </w:p>
        </w:tc>
      </w:tr>
      <w:tr w:rsidR="000F08B7" w:rsidRPr="00F1105D" w14:paraId="458D36A4" w14:textId="77777777" w:rsidTr="00980AEA">
        <w:trPr>
          <w:trHeight w:val="322"/>
        </w:trPr>
        <w:tc>
          <w:tcPr>
            <w:tcW w:w="567" w:type="dxa"/>
            <w:tcBorders>
              <w:top w:val="single" w:sz="4" w:space="0" w:color="auto"/>
              <w:left w:val="single" w:sz="4" w:space="0" w:color="auto"/>
              <w:bottom w:val="single" w:sz="4" w:space="0" w:color="auto"/>
              <w:right w:val="single" w:sz="4" w:space="0" w:color="auto"/>
            </w:tcBorders>
          </w:tcPr>
          <w:p w14:paraId="083CFDA1" w14:textId="77777777" w:rsidR="000F08B7" w:rsidRPr="00F1105D" w:rsidRDefault="000F08B7" w:rsidP="00980AEA">
            <w:pPr>
              <w:pStyle w:val="ac"/>
              <w:jc w:val="center"/>
              <w:rPr>
                <w:rFonts w:ascii="Times New Roman" w:hAnsi="Times New Roman"/>
                <w:sz w:val="28"/>
                <w:szCs w:val="28"/>
              </w:rPr>
            </w:pPr>
          </w:p>
        </w:tc>
        <w:tc>
          <w:tcPr>
            <w:tcW w:w="6237" w:type="dxa"/>
            <w:tcBorders>
              <w:top w:val="single" w:sz="4" w:space="0" w:color="auto"/>
              <w:left w:val="single" w:sz="4" w:space="0" w:color="auto"/>
              <w:bottom w:val="single" w:sz="4" w:space="0" w:color="auto"/>
              <w:right w:val="single" w:sz="4" w:space="0" w:color="auto"/>
            </w:tcBorders>
          </w:tcPr>
          <w:p w14:paraId="26DAC8BB" w14:textId="77777777" w:rsidR="000F08B7" w:rsidRPr="00F1105D" w:rsidRDefault="000F08B7" w:rsidP="00980AEA">
            <w:pPr>
              <w:pStyle w:val="ac"/>
              <w:rPr>
                <w:rFonts w:ascii="Times New Roman" w:hAnsi="Times New Roman"/>
                <w:b/>
                <w:sz w:val="28"/>
                <w:szCs w:val="28"/>
              </w:rPr>
            </w:pPr>
            <w:r w:rsidRPr="00F1105D">
              <w:rPr>
                <w:rFonts w:ascii="Times New Roman" w:hAnsi="Times New Roman"/>
                <w:b/>
                <w:color w:val="000000"/>
                <w:sz w:val="28"/>
                <w:szCs w:val="28"/>
              </w:rPr>
              <w:t>Условно разрешенные виды использования</w:t>
            </w:r>
          </w:p>
        </w:tc>
        <w:tc>
          <w:tcPr>
            <w:tcW w:w="2835" w:type="dxa"/>
            <w:tcBorders>
              <w:top w:val="single" w:sz="4" w:space="0" w:color="auto"/>
              <w:left w:val="single" w:sz="4" w:space="0" w:color="auto"/>
              <w:bottom w:val="single" w:sz="4" w:space="0" w:color="auto"/>
              <w:right w:val="single" w:sz="4" w:space="0" w:color="auto"/>
            </w:tcBorders>
            <w:vAlign w:val="center"/>
          </w:tcPr>
          <w:p w14:paraId="32536D19" w14:textId="77777777" w:rsidR="000F08B7" w:rsidRPr="00F1105D" w:rsidRDefault="000F08B7" w:rsidP="00980AEA">
            <w:pPr>
              <w:pStyle w:val="ac"/>
              <w:jc w:val="center"/>
              <w:rPr>
                <w:rFonts w:ascii="Times New Roman" w:hAnsi="Times New Roman"/>
                <w:sz w:val="28"/>
                <w:szCs w:val="28"/>
              </w:rPr>
            </w:pPr>
          </w:p>
        </w:tc>
      </w:tr>
      <w:tr w:rsidR="000F08B7" w:rsidRPr="00F1105D" w14:paraId="2CC5049E" w14:textId="77777777" w:rsidTr="00980AEA">
        <w:trPr>
          <w:trHeight w:val="322"/>
        </w:trPr>
        <w:tc>
          <w:tcPr>
            <w:tcW w:w="567" w:type="dxa"/>
            <w:tcBorders>
              <w:top w:val="single" w:sz="4" w:space="0" w:color="auto"/>
              <w:left w:val="single" w:sz="4" w:space="0" w:color="auto"/>
              <w:bottom w:val="single" w:sz="4" w:space="0" w:color="auto"/>
              <w:right w:val="single" w:sz="4" w:space="0" w:color="auto"/>
            </w:tcBorders>
          </w:tcPr>
          <w:p w14:paraId="55761442" w14:textId="77777777" w:rsidR="000F08B7" w:rsidRPr="00F1105D" w:rsidRDefault="000F08B7" w:rsidP="00980AEA">
            <w:pPr>
              <w:pStyle w:val="ac"/>
              <w:jc w:val="center"/>
              <w:rPr>
                <w:rFonts w:ascii="Times New Roman" w:hAnsi="Times New Roman"/>
                <w:sz w:val="28"/>
                <w:szCs w:val="28"/>
              </w:rPr>
            </w:pPr>
            <w:r w:rsidRPr="00F1105D">
              <w:rPr>
                <w:rFonts w:ascii="Times New Roman" w:hAnsi="Times New Roman"/>
                <w:sz w:val="28"/>
                <w:szCs w:val="28"/>
              </w:rPr>
              <w:t>1</w:t>
            </w:r>
          </w:p>
        </w:tc>
        <w:tc>
          <w:tcPr>
            <w:tcW w:w="6237" w:type="dxa"/>
            <w:tcBorders>
              <w:top w:val="single" w:sz="4" w:space="0" w:color="auto"/>
              <w:left w:val="single" w:sz="4" w:space="0" w:color="auto"/>
              <w:bottom w:val="single" w:sz="4" w:space="0" w:color="auto"/>
              <w:right w:val="single" w:sz="4" w:space="0" w:color="auto"/>
            </w:tcBorders>
          </w:tcPr>
          <w:p w14:paraId="2DF40A49" w14:textId="77777777" w:rsidR="000F08B7" w:rsidRPr="00F1105D" w:rsidRDefault="000F08B7" w:rsidP="00980AEA">
            <w:pPr>
              <w:pStyle w:val="ac"/>
              <w:rPr>
                <w:rFonts w:ascii="Times New Roman" w:hAnsi="Times New Roman"/>
                <w:sz w:val="28"/>
                <w:szCs w:val="28"/>
              </w:rPr>
            </w:pPr>
            <w:r w:rsidRPr="00F1105D">
              <w:rPr>
                <w:rFonts w:ascii="Times New Roman" w:hAnsi="Times New Roman"/>
                <w:sz w:val="28"/>
                <w:szCs w:val="28"/>
              </w:rPr>
              <w:t>Бытовое обслуживание</w:t>
            </w:r>
          </w:p>
        </w:tc>
        <w:tc>
          <w:tcPr>
            <w:tcW w:w="2835" w:type="dxa"/>
            <w:tcBorders>
              <w:top w:val="single" w:sz="4" w:space="0" w:color="auto"/>
              <w:left w:val="single" w:sz="4" w:space="0" w:color="auto"/>
              <w:bottom w:val="single" w:sz="4" w:space="0" w:color="auto"/>
              <w:right w:val="single" w:sz="4" w:space="0" w:color="auto"/>
            </w:tcBorders>
            <w:vAlign w:val="center"/>
          </w:tcPr>
          <w:p w14:paraId="063B51FD" w14:textId="77777777" w:rsidR="000F08B7" w:rsidRPr="00F1105D" w:rsidRDefault="000F08B7" w:rsidP="00980AEA">
            <w:pPr>
              <w:pStyle w:val="ac"/>
              <w:jc w:val="center"/>
              <w:rPr>
                <w:rFonts w:ascii="Times New Roman" w:hAnsi="Times New Roman"/>
                <w:sz w:val="28"/>
                <w:szCs w:val="28"/>
              </w:rPr>
            </w:pPr>
            <w:r w:rsidRPr="00F1105D">
              <w:rPr>
                <w:rFonts w:ascii="Times New Roman" w:hAnsi="Times New Roman"/>
                <w:sz w:val="28"/>
                <w:szCs w:val="28"/>
              </w:rPr>
              <w:t>3.3</w:t>
            </w:r>
          </w:p>
        </w:tc>
      </w:tr>
      <w:tr w:rsidR="000F08B7" w:rsidRPr="00F1105D" w14:paraId="3BDED72F" w14:textId="77777777" w:rsidTr="00980AEA">
        <w:trPr>
          <w:trHeight w:val="322"/>
        </w:trPr>
        <w:tc>
          <w:tcPr>
            <w:tcW w:w="567" w:type="dxa"/>
            <w:tcBorders>
              <w:top w:val="single" w:sz="4" w:space="0" w:color="auto"/>
              <w:left w:val="single" w:sz="4" w:space="0" w:color="auto"/>
              <w:bottom w:val="single" w:sz="4" w:space="0" w:color="auto"/>
              <w:right w:val="single" w:sz="4" w:space="0" w:color="auto"/>
            </w:tcBorders>
          </w:tcPr>
          <w:p w14:paraId="1D4EF399" w14:textId="77777777" w:rsidR="000F08B7" w:rsidRPr="00F1105D" w:rsidRDefault="000F08B7" w:rsidP="00980AEA">
            <w:pPr>
              <w:pStyle w:val="ac"/>
              <w:jc w:val="center"/>
              <w:rPr>
                <w:rFonts w:ascii="Times New Roman" w:hAnsi="Times New Roman"/>
                <w:sz w:val="28"/>
                <w:szCs w:val="28"/>
              </w:rPr>
            </w:pPr>
            <w:r w:rsidRPr="00F1105D">
              <w:rPr>
                <w:rFonts w:ascii="Times New Roman" w:hAnsi="Times New Roman"/>
                <w:sz w:val="28"/>
                <w:szCs w:val="28"/>
              </w:rPr>
              <w:t>2</w:t>
            </w:r>
          </w:p>
        </w:tc>
        <w:tc>
          <w:tcPr>
            <w:tcW w:w="6237" w:type="dxa"/>
            <w:tcBorders>
              <w:top w:val="single" w:sz="4" w:space="0" w:color="auto"/>
              <w:left w:val="single" w:sz="4" w:space="0" w:color="auto"/>
              <w:bottom w:val="single" w:sz="4" w:space="0" w:color="auto"/>
              <w:right w:val="single" w:sz="4" w:space="0" w:color="auto"/>
            </w:tcBorders>
          </w:tcPr>
          <w:p w14:paraId="78E3F205" w14:textId="77777777" w:rsidR="000F08B7" w:rsidRPr="00F1105D" w:rsidRDefault="000F08B7" w:rsidP="00980AEA">
            <w:pPr>
              <w:pStyle w:val="ac"/>
              <w:rPr>
                <w:rFonts w:ascii="Times New Roman" w:hAnsi="Times New Roman"/>
                <w:sz w:val="28"/>
                <w:szCs w:val="28"/>
              </w:rPr>
            </w:pPr>
            <w:r w:rsidRPr="00F1105D">
              <w:rPr>
                <w:rFonts w:ascii="Times New Roman" w:hAnsi="Times New Roman"/>
                <w:sz w:val="28"/>
                <w:szCs w:val="28"/>
              </w:rPr>
              <w:t>Религиозное использование</w:t>
            </w:r>
          </w:p>
        </w:tc>
        <w:tc>
          <w:tcPr>
            <w:tcW w:w="2835" w:type="dxa"/>
            <w:tcBorders>
              <w:top w:val="single" w:sz="4" w:space="0" w:color="auto"/>
              <w:left w:val="single" w:sz="4" w:space="0" w:color="auto"/>
              <w:bottom w:val="single" w:sz="4" w:space="0" w:color="auto"/>
              <w:right w:val="single" w:sz="4" w:space="0" w:color="auto"/>
            </w:tcBorders>
            <w:vAlign w:val="center"/>
          </w:tcPr>
          <w:p w14:paraId="5BC8A7EB" w14:textId="77777777" w:rsidR="000F08B7" w:rsidRPr="00F1105D" w:rsidRDefault="000F08B7" w:rsidP="00980AEA">
            <w:pPr>
              <w:pStyle w:val="ac"/>
              <w:jc w:val="center"/>
              <w:rPr>
                <w:rFonts w:ascii="Times New Roman" w:hAnsi="Times New Roman"/>
                <w:sz w:val="28"/>
                <w:szCs w:val="28"/>
              </w:rPr>
            </w:pPr>
            <w:r w:rsidRPr="00F1105D">
              <w:rPr>
                <w:rFonts w:ascii="Times New Roman" w:hAnsi="Times New Roman"/>
                <w:sz w:val="28"/>
                <w:szCs w:val="28"/>
              </w:rPr>
              <w:t>3,7</w:t>
            </w:r>
          </w:p>
        </w:tc>
      </w:tr>
      <w:tr w:rsidR="000F08B7" w:rsidRPr="00F1105D" w14:paraId="22D76D7F" w14:textId="77777777" w:rsidTr="00980AEA">
        <w:trPr>
          <w:trHeight w:val="322"/>
        </w:trPr>
        <w:tc>
          <w:tcPr>
            <w:tcW w:w="567" w:type="dxa"/>
            <w:tcBorders>
              <w:top w:val="single" w:sz="4" w:space="0" w:color="auto"/>
              <w:left w:val="single" w:sz="4" w:space="0" w:color="auto"/>
              <w:bottom w:val="single" w:sz="4" w:space="0" w:color="auto"/>
              <w:right w:val="single" w:sz="4" w:space="0" w:color="auto"/>
            </w:tcBorders>
          </w:tcPr>
          <w:p w14:paraId="6EF206BB" w14:textId="77777777" w:rsidR="000F08B7" w:rsidRPr="00F1105D" w:rsidRDefault="000F08B7" w:rsidP="00980AEA">
            <w:pPr>
              <w:pStyle w:val="ac"/>
              <w:jc w:val="center"/>
              <w:rPr>
                <w:rFonts w:ascii="Times New Roman" w:hAnsi="Times New Roman"/>
                <w:sz w:val="28"/>
                <w:szCs w:val="28"/>
              </w:rPr>
            </w:pPr>
            <w:r w:rsidRPr="00F1105D">
              <w:rPr>
                <w:rFonts w:ascii="Times New Roman" w:hAnsi="Times New Roman"/>
                <w:sz w:val="28"/>
                <w:szCs w:val="28"/>
              </w:rPr>
              <w:t>3</w:t>
            </w:r>
          </w:p>
        </w:tc>
        <w:tc>
          <w:tcPr>
            <w:tcW w:w="6237" w:type="dxa"/>
            <w:tcBorders>
              <w:top w:val="single" w:sz="4" w:space="0" w:color="auto"/>
              <w:left w:val="single" w:sz="4" w:space="0" w:color="auto"/>
              <w:bottom w:val="single" w:sz="4" w:space="0" w:color="auto"/>
              <w:right w:val="single" w:sz="4" w:space="0" w:color="auto"/>
            </w:tcBorders>
          </w:tcPr>
          <w:p w14:paraId="55F919E9" w14:textId="77777777" w:rsidR="000F08B7" w:rsidRPr="00F1105D" w:rsidRDefault="000F08B7" w:rsidP="00980AEA">
            <w:pPr>
              <w:pStyle w:val="ac"/>
              <w:rPr>
                <w:rFonts w:ascii="Times New Roman" w:hAnsi="Times New Roman"/>
                <w:sz w:val="28"/>
                <w:szCs w:val="28"/>
              </w:rPr>
            </w:pPr>
            <w:r w:rsidRPr="00F1105D">
              <w:rPr>
                <w:rFonts w:ascii="Times New Roman" w:hAnsi="Times New Roman"/>
                <w:sz w:val="28"/>
                <w:szCs w:val="28"/>
              </w:rPr>
              <w:t xml:space="preserve">Магазины </w:t>
            </w:r>
          </w:p>
        </w:tc>
        <w:tc>
          <w:tcPr>
            <w:tcW w:w="2835" w:type="dxa"/>
            <w:tcBorders>
              <w:top w:val="single" w:sz="4" w:space="0" w:color="auto"/>
              <w:left w:val="single" w:sz="4" w:space="0" w:color="auto"/>
              <w:bottom w:val="single" w:sz="4" w:space="0" w:color="auto"/>
              <w:right w:val="single" w:sz="4" w:space="0" w:color="auto"/>
            </w:tcBorders>
            <w:vAlign w:val="center"/>
          </w:tcPr>
          <w:p w14:paraId="5063E1BA" w14:textId="77777777" w:rsidR="000F08B7" w:rsidRPr="00F1105D" w:rsidRDefault="000F08B7" w:rsidP="00980AEA">
            <w:pPr>
              <w:pStyle w:val="ac"/>
              <w:jc w:val="center"/>
              <w:rPr>
                <w:rFonts w:ascii="Times New Roman" w:hAnsi="Times New Roman"/>
                <w:sz w:val="28"/>
                <w:szCs w:val="28"/>
              </w:rPr>
            </w:pPr>
            <w:r w:rsidRPr="00F1105D">
              <w:rPr>
                <w:rFonts w:ascii="Times New Roman" w:hAnsi="Times New Roman"/>
                <w:sz w:val="28"/>
                <w:szCs w:val="28"/>
              </w:rPr>
              <w:t>4.4</w:t>
            </w:r>
          </w:p>
        </w:tc>
      </w:tr>
      <w:tr w:rsidR="000F08B7" w:rsidRPr="00F1105D" w14:paraId="07BC1C84" w14:textId="77777777" w:rsidTr="00980AEA">
        <w:trPr>
          <w:trHeight w:val="322"/>
        </w:trPr>
        <w:tc>
          <w:tcPr>
            <w:tcW w:w="567" w:type="dxa"/>
            <w:tcBorders>
              <w:top w:val="single" w:sz="4" w:space="0" w:color="auto"/>
              <w:left w:val="single" w:sz="4" w:space="0" w:color="auto"/>
              <w:bottom w:val="single" w:sz="4" w:space="0" w:color="auto"/>
              <w:right w:val="single" w:sz="4" w:space="0" w:color="auto"/>
            </w:tcBorders>
          </w:tcPr>
          <w:p w14:paraId="3D905B35" w14:textId="77777777" w:rsidR="000F08B7" w:rsidRPr="00F1105D" w:rsidRDefault="000F08B7" w:rsidP="00980AEA">
            <w:pPr>
              <w:pStyle w:val="ac"/>
              <w:jc w:val="center"/>
              <w:rPr>
                <w:rFonts w:ascii="Times New Roman" w:hAnsi="Times New Roman"/>
                <w:sz w:val="28"/>
                <w:szCs w:val="28"/>
              </w:rPr>
            </w:pPr>
            <w:r w:rsidRPr="00F1105D">
              <w:rPr>
                <w:rFonts w:ascii="Times New Roman" w:hAnsi="Times New Roman"/>
                <w:sz w:val="28"/>
                <w:szCs w:val="28"/>
              </w:rPr>
              <w:t>4</w:t>
            </w:r>
          </w:p>
        </w:tc>
        <w:tc>
          <w:tcPr>
            <w:tcW w:w="6237" w:type="dxa"/>
            <w:tcBorders>
              <w:top w:val="single" w:sz="4" w:space="0" w:color="auto"/>
              <w:left w:val="single" w:sz="4" w:space="0" w:color="auto"/>
              <w:bottom w:val="single" w:sz="4" w:space="0" w:color="auto"/>
              <w:right w:val="single" w:sz="4" w:space="0" w:color="auto"/>
            </w:tcBorders>
          </w:tcPr>
          <w:p w14:paraId="6607D153" w14:textId="77777777" w:rsidR="000F08B7" w:rsidRPr="00F1105D" w:rsidRDefault="000F08B7" w:rsidP="00980AEA">
            <w:pPr>
              <w:pStyle w:val="ac"/>
              <w:rPr>
                <w:rFonts w:ascii="Times New Roman" w:hAnsi="Times New Roman"/>
                <w:sz w:val="28"/>
                <w:szCs w:val="28"/>
              </w:rPr>
            </w:pPr>
            <w:r w:rsidRPr="00F1105D">
              <w:rPr>
                <w:rFonts w:ascii="Times New Roman" w:hAnsi="Times New Roman"/>
                <w:sz w:val="28"/>
                <w:szCs w:val="28"/>
              </w:rPr>
              <w:t>Общественное питание</w:t>
            </w:r>
          </w:p>
        </w:tc>
        <w:tc>
          <w:tcPr>
            <w:tcW w:w="2835" w:type="dxa"/>
            <w:tcBorders>
              <w:top w:val="single" w:sz="4" w:space="0" w:color="auto"/>
              <w:left w:val="single" w:sz="4" w:space="0" w:color="auto"/>
              <w:bottom w:val="single" w:sz="4" w:space="0" w:color="auto"/>
              <w:right w:val="single" w:sz="4" w:space="0" w:color="auto"/>
            </w:tcBorders>
            <w:vAlign w:val="center"/>
          </w:tcPr>
          <w:p w14:paraId="54F64B85" w14:textId="77777777" w:rsidR="000F08B7" w:rsidRPr="00F1105D" w:rsidRDefault="000F08B7" w:rsidP="00980AEA">
            <w:pPr>
              <w:pStyle w:val="ac"/>
              <w:jc w:val="center"/>
              <w:rPr>
                <w:rFonts w:ascii="Times New Roman" w:hAnsi="Times New Roman"/>
                <w:sz w:val="28"/>
                <w:szCs w:val="28"/>
              </w:rPr>
            </w:pPr>
            <w:r w:rsidRPr="00F1105D">
              <w:rPr>
                <w:rFonts w:ascii="Times New Roman" w:hAnsi="Times New Roman"/>
                <w:sz w:val="28"/>
                <w:szCs w:val="28"/>
              </w:rPr>
              <w:t>4.6</w:t>
            </w:r>
          </w:p>
        </w:tc>
      </w:tr>
    </w:tbl>
    <w:p w14:paraId="569E9658" w14:textId="77777777" w:rsidR="000F08B7" w:rsidRPr="00F1105D" w:rsidRDefault="000F08B7" w:rsidP="000F08B7">
      <w:pPr>
        <w:pStyle w:val="ac"/>
        <w:rPr>
          <w:rFonts w:ascii="Times New Roman" w:hAnsi="Times New Roman"/>
          <w:sz w:val="28"/>
          <w:szCs w:val="28"/>
          <w:shd w:val="clear" w:color="auto" w:fill="FFFFFF"/>
        </w:rPr>
      </w:pPr>
      <w:r w:rsidRPr="00F1105D">
        <w:rPr>
          <w:rFonts w:ascii="Times New Roman" w:hAnsi="Times New Roman"/>
          <w:sz w:val="28"/>
          <w:szCs w:val="28"/>
        </w:rPr>
        <w:t xml:space="preserve"> </w:t>
      </w:r>
    </w:p>
    <w:p w14:paraId="1CFA961F" w14:textId="77777777" w:rsidR="000F08B7" w:rsidRPr="00F1105D" w:rsidRDefault="000F08B7" w:rsidP="000F08B7">
      <w:pPr>
        <w:pStyle w:val="ac"/>
        <w:rPr>
          <w:rFonts w:ascii="Times New Roman" w:hAnsi="Times New Roman"/>
          <w:sz w:val="28"/>
          <w:szCs w:val="28"/>
        </w:rPr>
      </w:pPr>
      <w:r w:rsidRPr="00F1105D">
        <w:rPr>
          <w:rFonts w:ascii="Times New Roman" w:hAnsi="Times New Roman"/>
          <w:sz w:val="28"/>
          <w:szCs w:val="28"/>
        </w:rPr>
        <w:t xml:space="preserve"> </w:t>
      </w:r>
    </w:p>
    <w:p w14:paraId="545DE92B"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3) предельные</w:t>
      </w:r>
      <w:proofErr w:type="gramStart"/>
      <w:r w:rsidRPr="00F1105D">
        <w:rPr>
          <w:rFonts w:ascii="Times New Roman" w:hAnsi="Times New Roman"/>
          <w:color w:val="FF0000"/>
          <w:sz w:val="28"/>
          <w:szCs w:val="28"/>
        </w:rPr>
        <w:t xml:space="preserve">   </w:t>
      </w:r>
      <w:r w:rsidRPr="00F1105D">
        <w:rPr>
          <w:rFonts w:ascii="Times New Roman" w:hAnsi="Times New Roman"/>
          <w:sz w:val="28"/>
          <w:szCs w:val="28"/>
        </w:rPr>
        <w:t>(</w:t>
      </w:r>
      <w:proofErr w:type="gramEnd"/>
      <w:r w:rsidRPr="00F1105D">
        <w:rPr>
          <w:rFonts w:ascii="Times New Roman" w:hAnsi="Times New Roman"/>
          <w:sz w:val="28"/>
          <w:szCs w:val="28"/>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31C70285"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3.1) предельные (минимальные и (или) максимальные) размеры земельных участков, в том числе их площадь: </w:t>
      </w:r>
    </w:p>
    <w:p w14:paraId="3AB8715F"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размеры земельного участка – не подлежат установлению,</w:t>
      </w:r>
    </w:p>
    <w:p w14:paraId="50E2272C"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минимальная площадь земельного участка   – не подлежит установлению,</w:t>
      </w:r>
    </w:p>
    <w:p w14:paraId="0F059EC6"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lastRenderedPageBreak/>
        <w:t>-   максимальная площадь земельного участка -  не подлежит установлению;</w:t>
      </w:r>
    </w:p>
    <w:p w14:paraId="65A8D8F6"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3.2</w:t>
      </w:r>
      <w:proofErr w:type="gramStart"/>
      <w:r w:rsidRPr="00F1105D">
        <w:rPr>
          <w:rFonts w:ascii="Times New Roman" w:hAnsi="Times New Roman"/>
          <w:sz w:val="28"/>
          <w:szCs w:val="28"/>
        </w:rPr>
        <w:t>)  минимальные</w:t>
      </w:r>
      <w:proofErr w:type="gramEnd"/>
      <w:r w:rsidRPr="00F1105D">
        <w:rPr>
          <w:rFonts w:ascii="Times New Roman" w:hAnsi="Times New Roman"/>
          <w:sz w:val="28"/>
          <w:szCs w:val="28"/>
        </w:rPr>
        <w:t xml:space="preserve">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14:paraId="199836B4"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3.3) предельное количество этажей      – 3 </w:t>
      </w:r>
      <w:proofErr w:type="spellStart"/>
      <w:r w:rsidRPr="00F1105D">
        <w:rPr>
          <w:rFonts w:ascii="Times New Roman" w:hAnsi="Times New Roman"/>
          <w:sz w:val="28"/>
          <w:szCs w:val="28"/>
        </w:rPr>
        <w:t>шт</w:t>
      </w:r>
      <w:proofErr w:type="spellEnd"/>
      <w:r w:rsidRPr="00F1105D">
        <w:rPr>
          <w:rFonts w:ascii="Times New Roman" w:hAnsi="Times New Roman"/>
          <w:sz w:val="28"/>
          <w:szCs w:val="28"/>
        </w:rPr>
        <w:t>;</w:t>
      </w:r>
    </w:p>
    <w:p w14:paraId="7F7748FD"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3.4)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w:t>
      </w:r>
      <w:proofErr w:type="gramStart"/>
      <w:r w:rsidRPr="00F1105D">
        <w:rPr>
          <w:rFonts w:ascii="Times New Roman" w:hAnsi="Times New Roman"/>
          <w:sz w:val="28"/>
          <w:szCs w:val="28"/>
        </w:rPr>
        <w:t>участка  -</w:t>
      </w:r>
      <w:proofErr w:type="gramEnd"/>
      <w:r w:rsidRPr="00F1105D">
        <w:rPr>
          <w:rFonts w:ascii="Times New Roman" w:hAnsi="Times New Roman"/>
          <w:sz w:val="28"/>
          <w:szCs w:val="28"/>
        </w:rPr>
        <w:t xml:space="preserve">  70%;</w:t>
      </w:r>
    </w:p>
    <w:p w14:paraId="1E381B8E"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3.5) максимальная общая площадь объектов капитального строительства   – не подлежит установлению; </w:t>
      </w:r>
    </w:p>
    <w:p w14:paraId="6985E3FC"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3.6) минимальные размеры озелененной территории земельных участков - в </w:t>
      </w:r>
      <w:proofErr w:type="gramStart"/>
      <w:r w:rsidRPr="00F1105D">
        <w:rPr>
          <w:rFonts w:ascii="Times New Roman" w:hAnsi="Times New Roman"/>
          <w:sz w:val="28"/>
          <w:szCs w:val="28"/>
        </w:rPr>
        <w:t>соответствии  с</w:t>
      </w:r>
      <w:proofErr w:type="gramEnd"/>
      <w:r w:rsidRPr="00F1105D">
        <w:rPr>
          <w:rFonts w:ascii="Times New Roman" w:hAnsi="Times New Roman"/>
          <w:sz w:val="28"/>
          <w:szCs w:val="28"/>
        </w:rPr>
        <w:t xml:space="preserve"> частью 4 статьи 17;</w:t>
      </w:r>
    </w:p>
    <w:p w14:paraId="50882CBD"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3.7) минимальное количество </w:t>
      </w:r>
      <w:proofErr w:type="spellStart"/>
      <w:r w:rsidRPr="00F1105D">
        <w:rPr>
          <w:rFonts w:ascii="Times New Roman" w:hAnsi="Times New Roman"/>
          <w:sz w:val="28"/>
          <w:szCs w:val="28"/>
        </w:rPr>
        <w:t>машино</w:t>
      </w:r>
      <w:proofErr w:type="spellEnd"/>
      <w:r w:rsidRPr="00F1105D">
        <w:rPr>
          <w:rFonts w:ascii="Times New Roman" w:hAnsi="Times New Roman"/>
          <w:sz w:val="28"/>
          <w:szCs w:val="28"/>
        </w:rPr>
        <w:t>-мест для хранения индивидуального автотранспорта на территории земельных участков - в соответствии с частью 6 статьи 17;</w:t>
      </w:r>
      <w:r w:rsidRPr="00F1105D">
        <w:rPr>
          <w:rFonts w:ascii="Times New Roman" w:hAnsi="Times New Roman"/>
          <w:color w:val="000000"/>
          <w:sz w:val="28"/>
          <w:szCs w:val="28"/>
        </w:rPr>
        <w:t xml:space="preserve"> </w:t>
      </w:r>
    </w:p>
    <w:p w14:paraId="1329219C"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3.8) максимальный класс опасности (по классификации СанПиН) </w:t>
      </w:r>
      <w:proofErr w:type="gramStart"/>
      <w:r w:rsidRPr="00F1105D">
        <w:rPr>
          <w:rFonts w:ascii="Times New Roman" w:hAnsi="Times New Roman"/>
          <w:sz w:val="28"/>
          <w:szCs w:val="28"/>
        </w:rPr>
        <w:t>объектов капитального строительства</w:t>
      </w:r>
      <w:proofErr w:type="gramEnd"/>
      <w:r w:rsidRPr="00F1105D">
        <w:rPr>
          <w:rFonts w:ascii="Times New Roman" w:hAnsi="Times New Roman"/>
          <w:sz w:val="28"/>
          <w:szCs w:val="28"/>
        </w:rPr>
        <w:t xml:space="preserve"> размещаемых на территории зоны – IV.</w:t>
      </w:r>
    </w:p>
    <w:p w14:paraId="2BFB1412" w14:textId="77777777" w:rsidR="000F08B7" w:rsidRPr="00F1105D" w:rsidRDefault="000F08B7" w:rsidP="000F08B7">
      <w:pPr>
        <w:pStyle w:val="ac"/>
        <w:rPr>
          <w:rFonts w:ascii="Times New Roman" w:hAnsi="Times New Roman"/>
          <w:i/>
          <w:iCs/>
          <w:sz w:val="28"/>
          <w:szCs w:val="28"/>
        </w:rPr>
      </w:pPr>
    </w:p>
    <w:p w14:paraId="5A3DCB6E" w14:textId="77777777" w:rsidR="000F08B7" w:rsidRPr="00F1105D" w:rsidRDefault="000F08B7" w:rsidP="000F08B7">
      <w:pPr>
        <w:pStyle w:val="ac"/>
        <w:ind w:firstLine="567"/>
        <w:jc w:val="both"/>
        <w:rPr>
          <w:rFonts w:ascii="Times New Roman" w:hAnsi="Times New Roman"/>
          <w:b/>
          <w:sz w:val="28"/>
          <w:szCs w:val="28"/>
        </w:rPr>
      </w:pPr>
      <w:r w:rsidRPr="00F1105D">
        <w:rPr>
          <w:rFonts w:ascii="Times New Roman" w:hAnsi="Times New Roman"/>
          <w:b/>
          <w:sz w:val="28"/>
          <w:szCs w:val="28"/>
        </w:rPr>
        <w:t>2. Зона    объектов коммунально-</w:t>
      </w:r>
      <w:proofErr w:type="gramStart"/>
      <w:r w:rsidRPr="00F1105D">
        <w:rPr>
          <w:rFonts w:ascii="Times New Roman" w:hAnsi="Times New Roman"/>
          <w:b/>
          <w:sz w:val="28"/>
          <w:szCs w:val="28"/>
        </w:rPr>
        <w:t>складского  назначения</w:t>
      </w:r>
      <w:proofErr w:type="gramEnd"/>
      <w:r w:rsidRPr="00F1105D">
        <w:rPr>
          <w:rFonts w:ascii="Times New Roman" w:hAnsi="Times New Roman"/>
          <w:b/>
          <w:sz w:val="28"/>
          <w:szCs w:val="28"/>
        </w:rPr>
        <w:t xml:space="preserve">  (П-2)</w:t>
      </w:r>
    </w:p>
    <w:p w14:paraId="0FB23373" w14:textId="77777777" w:rsidR="000F08B7" w:rsidRPr="00F1105D" w:rsidRDefault="000F08B7" w:rsidP="000F08B7">
      <w:pPr>
        <w:pStyle w:val="ac"/>
        <w:ind w:firstLine="567"/>
        <w:jc w:val="both"/>
        <w:rPr>
          <w:rFonts w:ascii="Times New Roman" w:hAnsi="Times New Roman"/>
          <w:color w:val="000000"/>
          <w:sz w:val="28"/>
          <w:szCs w:val="28"/>
        </w:rPr>
      </w:pPr>
      <w:r w:rsidRPr="00F1105D">
        <w:rPr>
          <w:rFonts w:ascii="Times New Roman" w:hAnsi="Times New Roman"/>
          <w:sz w:val="28"/>
          <w:szCs w:val="28"/>
        </w:rPr>
        <w:t xml:space="preserve">1) цель выделения зоны – </w:t>
      </w:r>
      <w:r w:rsidRPr="00F1105D">
        <w:rPr>
          <w:rFonts w:ascii="Times New Roman" w:hAnsi="Times New Roman"/>
          <w:color w:val="000000"/>
          <w:sz w:val="28"/>
          <w:szCs w:val="28"/>
        </w:rPr>
        <w:t xml:space="preserve">формирование </w:t>
      </w:r>
      <w:proofErr w:type="gramStart"/>
      <w:r w:rsidRPr="00F1105D">
        <w:rPr>
          <w:rFonts w:ascii="Times New Roman" w:hAnsi="Times New Roman"/>
          <w:color w:val="000000"/>
          <w:sz w:val="28"/>
          <w:szCs w:val="28"/>
        </w:rPr>
        <w:t>зоны  населенного</w:t>
      </w:r>
      <w:proofErr w:type="gramEnd"/>
      <w:r w:rsidRPr="00F1105D">
        <w:rPr>
          <w:rFonts w:ascii="Times New Roman" w:hAnsi="Times New Roman"/>
          <w:color w:val="000000"/>
          <w:sz w:val="28"/>
          <w:szCs w:val="28"/>
        </w:rPr>
        <w:t xml:space="preserve">  пункта  с  преимущественным  спектром  обслуживающих  видов недвижимости, разрешенного  строительства  и  реконструкции  объектов  капитального  строительства,  связанных  с  удовлетворением  периодических  потребностей  населения  при  ограничении  жилых  функций;</w:t>
      </w:r>
    </w:p>
    <w:p w14:paraId="426C7940"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2) основные и условно разрешенные виды использования земельных участков и объектов капитального строительства:</w:t>
      </w:r>
    </w:p>
    <w:p w14:paraId="5674681C" w14:textId="77777777" w:rsidR="000F08B7" w:rsidRPr="00F1105D" w:rsidRDefault="000F08B7" w:rsidP="000F08B7">
      <w:pPr>
        <w:pStyle w:val="ac"/>
        <w:rPr>
          <w:rFonts w:ascii="Times New Roman" w:hAnsi="Times New Roman"/>
          <w:sz w:val="28"/>
          <w:szCs w:val="2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67"/>
        <w:gridCol w:w="6237"/>
        <w:gridCol w:w="2835"/>
      </w:tblGrid>
      <w:tr w:rsidR="000F08B7" w:rsidRPr="00F1105D" w14:paraId="3F826AC6" w14:textId="77777777" w:rsidTr="00980AEA">
        <w:trPr>
          <w:trHeight w:val="322"/>
          <w:tblHeader/>
        </w:trPr>
        <w:tc>
          <w:tcPr>
            <w:tcW w:w="567" w:type="dxa"/>
            <w:tcBorders>
              <w:top w:val="single" w:sz="4" w:space="0" w:color="000000"/>
              <w:left w:val="single" w:sz="4" w:space="0" w:color="000000"/>
              <w:bottom w:val="single" w:sz="4" w:space="0" w:color="000000"/>
            </w:tcBorders>
            <w:vAlign w:val="center"/>
          </w:tcPr>
          <w:p w14:paraId="4ACAEE89" w14:textId="77777777" w:rsidR="000F08B7" w:rsidRPr="00F1105D" w:rsidRDefault="000F08B7" w:rsidP="00980AEA">
            <w:pPr>
              <w:pStyle w:val="ac"/>
              <w:jc w:val="center"/>
              <w:rPr>
                <w:rFonts w:ascii="Times New Roman" w:hAnsi="Times New Roman"/>
                <w:sz w:val="28"/>
                <w:szCs w:val="28"/>
                <w:lang w:val="en-US"/>
              </w:rPr>
            </w:pPr>
            <w:r w:rsidRPr="00F1105D">
              <w:rPr>
                <w:rFonts w:ascii="Times New Roman" w:hAnsi="Times New Roman"/>
                <w:sz w:val="28"/>
                <w:szCs w:val="28"/>
                <w:lang w:val="en-US"/>
              </w:rPr>
              <w:t>№</w:t>
            </w:r>
          </w:p>
          <w:p w14:paraId="662DDAFA" w14:textId="77777777" w:rsidR="000F08B7" w:rsidRPr="00F1105D" w:rsidRDefault="000F08B7" w:rsidP="00980AEA">
            <w:pPr>
              <w:pStyle w:val="ac"/>
              <w:jc w:val="center"/>
              <w:rPr>
                <w:rFonts w:ascii="Times New Roman" w:hAnsi="Times New Roman"/>
                <w:sz w:val="28"/>
                <w:szCs w:val="28"/>
              </w:rPr>
            </w:pPr>
            <w:r w:rsidRPr="00F1105D">
              <w:rPr>
                <w:rFonts w:ascii="Times New Roman" w:hAnsi="Times New Roman"/>
                <w:sz w:val="28"/>
                <w:szCs w:val="28"/>
              </w:rPr>
              <w:t>п/п</w:t>
            </w:r>
          </w:p>
        </w:tc>
        <w:tc>
          <w:tcPr>
            <w:tcW w:w="6237" w:type="dxa"/>
            <w:tcBorders>
              <w:top w:val="single" w:sz="4" w:space="0" w:color="000000"/>
              <w:left w:val="single" w:sz="4" w:space="0" w:color="000000"/>
              <w:bottom w:val="single" w:sz="4" w:space="0" w:color="000000"/>
              <w:right w:val="single" w:sz="4" w:space="0" w:color="000000"/>
            </w:tcBorders>
            <w:vAlign w:val="center"/>
          </w:tcPr>
          <w:p w14:paraId="0836A787" w14:textId="77777777" w:rsidR="000F08B7" w:rsidRPr="00F1105D" w:rsidRDefault="000F08B7" w:rsidP="00980AEA">
            <w:pPr>
              <w:pStyle w:val="ac"/>
              <w:jc w:val="center"/>
              <w:rPr>
                <w:rFonts w:ascii="Times New Roman" w:hAnsi="Times New Roman"/>
                <w:sz w:val="28"/>
                <w:szCs w:val="28"/>
              </w:rPr>
            </w:pPr>
            <w:r w:rsidRPr="00F1105D">
              <w:rPr>
                <w:rFonts w:ascii="Times New Roman" w:hAnsi="Times New Roman"/>
                <w:sz w:val="28"/>
                <w:szCs w:val="28"/>
              </w:rPr>
              <w:t>Наименование вида использования</w:t>
            </w:r>
          </w:p>
        </w:tc>
        <w:tc>
          <w:tcPr>
            <w:tcW w:w="2835" w:type="dxa"/>
            <w:tcBorders>
              <w:top w:val="single" w:sz="4" w:space="0" w:color="000000"/>
              <w:left w:val="single" w:sz="4" w:space="0" w:color="000000"/>
              <w:bottom w:val="single" w:sz="4" w:space="0" w:color="000000"/>
              <w:right w:val="single" w:sz="4" w:space="0" w:color="000000"/>
            </w:tcBorders>
          </w:tcPr>
          <w:p w14:paraId="33C59F70"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 xml:space="preserve">Код (числовое обозначение) вида разрешённого использования ЗУ  в соответствии с классификатором видов разрешенного использования земельных участков </w:t>
            </w:r>
          </w:p>
        </w:tc>
      </w:tr>
      <w:tr w:rsidR="000F08B7" w:rsidRPr="00F1105D" w14:paraId="5CFD66BE" w14:textId="77777777" w:rsidTr="00980AEA">
        <w:trPr>
          <w:trHeight w:val="322"/>
        </w:trPr>
        <w:tc>
          <w:tcPr>
            <w:tcW w:w="567" w:type="dxa"/>
            <w:tcBorders>
              <w:left w:val="single" w:sz="4" w:space="0" w:color="000000"/>
              <w:bottom w:val="single" w:sz="4" w:space="0" w:color="000000"/>
            </w:tcBorders>
          </w:tcPr>
          <w:p w14:paraId="0946F4AA" w14:textId="77777777" w:rsidR="000F08B7" w:rsidRPr="00F1105D" w:rsidRDefault="000F08B7" w:rsidP="00980AEA">
            <w:pPr>
              <w:pStyle w:val="ac"/>
              <w:rPr>
                <w:rFonts w:ascii="Times New Roman" w:hAnsi="Times New Roman"/>
                <w:sz w:val="28"/>
                <w:szCs w:val="28"/>
              </w:rPr>
            </w:pPr>
          </w:p>
        </w:tc>
        <w:tc>
          <w:tcPr>
            <w:tcW w:w="6237" w:type="dxa"/>
            <w:tcBorders>
              <w:left w:val="single" w:sz="4" w:space="0" w:color="000000"/>
              <w:bottom w:val="single" w:sz="4" w:space="0" w:color="000000"/>
              <w:right w:val="single" w:sz="4" w:space="0" w:color="000000"/>
            </w:tcBorders>
          </w:tcPr>
          <w:p w14:paraId="0224E338" w14:textId="77777777" w:rsidR="000F08B7" w:rsidRPr="00F1105D" w:rsidRDefault="000F08B7" w:rsidP="00980AEA">
            <w:pPr>
              <w:pStyle w:val="ac"/>
              <w:rPr>
                <w:rFonts w:ascii="Times New Roman" w:hAnsi="Times New Roman"/>
                <w:b/>
                <w:sz w:val="28"/>
                <w:szCs w:val="28"/>
              </w:rPr>
            </w:pPr>
            <w:r w:rsidRPr="00F1105D">
              <w:rPr>
                <w:rFonts w:ascii="Times New Roman" w:hAnsi="Times New Roman"/>
                <w:b/>
                <w:sz w:val="28"/>
                <w:szCs w:val="28"/>
              </w:rPr>
              <w:t xml:space="preserve">Основные виды разрешенного использования </w:t>
            </w:r>
          </w:p>
        </w:tc>
        <w:tc>
          <w:tcPr>
            <w:tcW w:w="2835" w:type="dxa"/>
            <w:tcBorders>
              <w:left w:val="single" w:sz="4" w:space="0" w:color="000000"/>
              <w:bottom w:val="single" w:sz="4" w:space="0" w:color="000000"/>
              <w:right w:val="single" w:sz="4" w:space="0" w:color="000000"/>
            </w:tcBorders>
          </w:tcPr>
          <w:p w14:paraId="5C2D9D6E" w14:textId="77777777" w:rsidR="000F08B7" w:rsidRPr="00F1105D" w:rsidRDefault="000F08B7" w:rsidP="00980AEA">
            <w:pPr>
              <w:pStyle w:val="ac"/>
              <w:rPr>
                <w:rFonts w:ascii="Times New Roman" w:hAnsi="Times New Roman"/>
                <w:sz w:val="28"/>
                <w:szCs w:val="28"/>
              </w:rPr>
            </w:pPr>
          </w:p>
        </w:tc>
      </w:tr>
      <w:tr w:rsidR="000F08B7" w:rsidRPr="00F1105D" w14:paraId="279098D0" w14:textId="77777777" w:rsidTr="00980AEA">
        <w:trPr>
          <w:trHeight w:val="322"/>
        </w:trPr>
        <w:tc>
          <w:tcPr>
            <w:tcW w:w="567" w:type="dxa"/>
            <w:tcBorders>
              <w:left w:val="single" w:sz="4" w:space="0" w:color="000000"/>
              <w:bottom w:val="single" w:sz="4" w:space="0" w:color="000000"/>
            </w:tcBorders>
          </w:tcPr>
          <w:p w14:paraId="005B7971" w14:textId="77777777" w:rsidR="000F08B7" w:rsidRPr="00F1105D" w:rsidRDefault="000F08B7" w:rsidP="00980AEA">
            <w:pPr>
              <w:pStyle w:val="ac"/>
              <w:jc w:val="center"/>
              <w:rPr>
                <w:rFonts w:ascii="Times New Roman" w:hAnsi="Times New Roman"/>
                <w:sz w:val="28"/>
                <w:szCs w:val="28"/>
              </w:rPr>
            </w:pPr>
            <w:r w:rsidRPr="00F1105D">
              <w:rPr>
                <w:rFonts w:ascii="Times New Roman" w:hAnsi="Times New Roman"/>
                <w:sz w:val="28"/>
                <w:szCs w:val="28"/>
              </w:rPr>
              <w:t>1</w:t>
            </w:r>
          </w:p>
        </w:tc>
        <w:tc>
          <w:tcPr>
            <w:tcW w:w="6237" w:type="dxa"/>
            <w:tcBorders>
              <w:left w:val="single" w:sz="4" w:space="0" w:color="000000"/>
              <w:bottom w:val="single" w:sz="4" w:space="0" w:color="000000"/>
              <w:right w:val="single" w:sz="4" w:space="0" w:color="000000"/>
            </w:tcBorders>
          </w:tcPr>
          <w:p w14:paraId="504EA58A" w14:textId="77777777" w:rsidR="000F08B7" w:rsidRPr="00F1105D" w:rsidRDefault="000F08B7" w:rsidP="00980AEA">
            <w:pPr>
              <w:pStyle w:val="ac"/>
              <w:rPr>
                <w:rFonts w:ascii="Times New Roman" w:hAnsi="Times New Roman"/>
                <w:bCs/>
                <w:sz w:val="28"/>
                <w:szCs w:val="28"/>
              </w:rPr>
            </w:pPr>
            <w:r w:rsidRPr="00F1105D">
              <w:rPr>
                <w:rFonts w:ascii="Times New Roman" w:hAnsi="Times New Roman"/>
                <w:bCs/>
                <w:sz w:val="28"/>
                <w:szCs w:val="28"/>
              </w:rPr>
              <w:t>Коммунальное обслуживание</w:t>
            </w:r>
          </w:p>
        </w:tc>
        <w:tc>
          <w:tcPr>
            <w:tcW w:w="2835" w:type="dxa"/>
            <w:tcBorders>
              <w:left w:val="single" w:sz="4" w:space="0" w:color="000000"/>
              <w:bottom w:val="single" w:sz="4" w:space="0" w:color="000000"/>
              <w:right w:val="single" w:sz="4" w:space="0" w:color="000000"/>
            </w:tcBorders>
            <w:vAlign w:val="center"/>
          </w:tcPr>
          <w:p w14:paraId="74316F88" w14:textId="77777777" w:rsidR="000F08B7" w:rsidRPr="00F1105D" w:rsidRDefault="000F08B7" w:rsidP="00980AEA">
            <w:pPr>
              <w:pStyle w:val="ac"/>
              <w:jc w:val="center"/>
              <w:rPr>
                <w:rFonts w:ascii="Times New Roman" w:hAnsi="Times New Roman"/>
                <w:bCs/>
                <w:sz w:val="28"/>
                <w:szCs w:val="28"/>
              </w:rPr>
            </w:pPr>
            <w:r w:rsidRPr="00F1105D">
              <w:rPr>
                <w:rFonts w:ascii="Times New Roman" w:hAnsi="Times New Roman"/>
                <w:bCs/>
                <w:sz w:val="28"/>
                <w:szCs w:val="28"/>
              </w:rPr>
              <w:t>3.1</w:t>
            </w:r>
          </w:p>
        </w:tc>
      </w:tr>
      <w:tr w:rsidR="000F08B7" w:rsidRPr="00F1105D" w14:paraId="0C9027E8" w14:textId="77777777" w:rsidTr="00980AEA">
        <w:trPr>
          <w:trHeight w:val="322"/>
        </w:trPr>
        <w:tc>
          <w:tcPr>
            <w:tcW w:w="567" w:type="dxa"/>
            <w:tcBorders>
              <w:left w:val="single" w:sz="4" w:space="0" w:color="000000"/>
              <w:bottom w:val="single" w:sz="4" w:space="0" w:color="000000"/>
            </w:tcBorders>
          </w:tcPr>
          <w:p w14:paraId="71432652" w14:textId="77777777" w:rsidR="000F08B7" w:rsidRPr="00F1105D" w:rsidRDefault="000F08B7" w:rsidP="00980AEA">
            <w:pPr>
              <w:pStyle w:val="ac"/>
              <w:jc w:val="center"/>
              <w:rPr>
                <w:rFonts w:ascii="Times New Roman" w:hAnsi="Times New Roman"/>
                <w:sz w:val="28"/>
                <w:szCs w:val="28"/>
              </w:rPr>
            </w:pPr>
            <w:r w:rsidRPr="00F1105D">
              <w:rPr>
                <w:rFonts w:ascii="Times New Roman" w:hAnsi="Times New Roman"/>
                <w:sz w:val="28"/>
                <w:szCs w:val="28"/>
              </w:rPr>
              <w:t>2</w:t>
            </w:r>
          </w:p>
        </w:tc>
        <w:tc>
          <w:tcPr>
            <w:tcW w:w="6237" w:type="dxa"/>
            <w:tcBorders>
              <w:left w:val="single" w:sz="4" w:space="0" w:color="000000"/>
              <w:bottom w:val="single" w:sz="4" w:space="0" w:color="000000"/>
              <w:right w:val="single" w:sz="4" w:space="0" w:color="000000"/>
            </w:tcBorders>
          </w:tcPr>
          <w:p w14:paraId="382211EC" w14:textId="77777777" w:rsidR="000F08B7" w:rsidRPr="00F1105D" w:rsidRDefault="000F08B7" w:rsidP="00980AEA">
            <w:pPr>
              <w:pStyle w:val="ac"/>
              <w:rPr>
                <w:rFonts w:ascii="Times New Roman" w:hAnsi="Times New Roman"/>
                <w:bCs/>
                <w:sz w:val="28"/>
                <w:szCs w:val="28"/>
              </w:rPr>
            </w:pPr>
            <w:r w:rsidRPr="00F1105D">
              <w:rPr>
                <w:rFonts w:ascii="Times New Roman" w:hAnsi="Times New Roman"/>
                <w:bCs/>
                <w:sz w:val="28"/>
                <w:szCs w:val="28"/>
              </w:rPr>
              <w:t>Бытовое обслуживание</w:t>
            </w:r>
          </w:p>
        </w:tc>
        <w:tc>
          <w:tcPr>
            <w:tcW w:w="2835" w:type="dxa"/>
            <w:tcBorders>
              <w:left w:val="single" w:sz="4" w:space="0" w:color="000000"/>
              <w:bottom w:val="single" w:sz="4" w:space="0" w:color="000000"/>
              <w:right w:val="single" w:sz="4" w:space="0" w:color="000000"/>
            </w:tcBorders>
            <w:vAlign w:val="center"/>
          </w:tcPr>
          <w:p w14:paraId="0E166793"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3.3</w:t>
            </w:r>
          </w:p>
        </w:tc>
      </w:tr>
      <w:tr w:rsidR="000F08B7" w:rsidRPr="00F1105D" w14:paraId="58D7795A" w14:textId="77777777" w:rsidTr="00980AEA">
        <w:trPr>
          <w:trHeight w:val="322"/>
        </w:trPr>
        <w:tc>
          <w:tcPr>
            <w:tcW w:w="567" w:type="dxa"/>
            <w:tcBorders>
              <w:left w:val="single" w:sz="4" w:space="0" w:color="000000"/>
              <w:bottom w:val="single" w:sz="4" w:space="0" w:color="000000"/>
            </w:tcBorders>
          </w:tcPr>
          <w:p w14:paraId="115796EC" w14:textId="77777777" w:rsidR="000F08B7" w:rsidRPr="00F1105D" w:rsidRDefault="000F08B7" w:rsidP="00980AEA">
            <w:pPr>
              <w:pStyle w:val="ac"/>
              <w:jc w:val="center"/>
              <w:rPr>
                <w:rFonts w:ascii="Times New Roman" w:hAnsi="Times New Roman"/>
                <w:sz w:val="28"/>
                <w:szCs w:val="28"/>
              </w:rPr>
            </w:pPr>
            <w:r w:rsidRPr="00F1105D">
              <w:rPr>
                <w:rFonts w:ascii="Times New Roman" w:hAnsi="Times New Roman"/>
                <w:sz w:val="28"/>
                <w:szCs w:val="28"/>
              </w:rPr>
              <w:t>3</w:t>
            </w:r>
          </w:p>
        </w:tc>
        <w:tc>
          <w:tcPr>
            <w:tcW w:w="6237" w:type="dxa"/>
            <w:tcBorders>
              <w:left w:val="single" w:sz="4" w:space="0" w:color="000000"/>
              <w:bottom w:val="single" w:sz="4" w:space="0" w:color="000000"/>
              <w:right w:val="single" w:sz="4" w:space="0" w:color="000000"/>
            </w:tcBorders>
          </w:tcPr>
          <w:p w14:paraId="68459294" w14:textId="77777777" w:rsidR="000F08B7" w:rsidRPr="00F1105D" w:rsidRDefault="000F08B7" w:rsidP="00980AEA">
            <w:pPr>
              <w:pStyle w:val="ac"/>
              <w:rPr>
                <w:rFonts w:ascii="Times New Roman" w:hAnsi="Times New Roman"/>
                <w:bCs/>
                <w:sz w:val="28"/>
                <w:szCs w:val="28"/>
              </w:rPr>
            </w:pPr>
            <w:r w:rsidRPr="00F1105D">
              <w:rPr>
                <w:rFonts w:ascii="Times New Roman" w:hAnsi="Times New Roman"/>
                <w:bCs/>
                <w:sz w:val="28"/>
                <w:szCs w:val="28"/>
              </w:rPr>
              <w:t>Ветеринарное обслуживание</w:t>
            </w:r>
          </w:p>
        </w:tc>
        <w:tc>
          <w:tcPr>
            <w:tcW w:w="2835" w:type="dxa"/>
            <w:tcBorders>
              <w:left w:val="single" w:sz="4" w:space="0" w:color="000000"/>
              <w:bottom w:val="single" w:sz="4" w:space="0" w:color="000000"/>
              <w:right w:val="single" w:sz="4" w:space="0" w:color="000000"/>
            </w:tcBorders>
            <w:vAlign w:val="center"/>
          </w:tcPr>
          <w:p w14:paraId="50153678"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3.10</w:t>
            </w:r>
          </w:p>
        </w:tc>
      </w:tr>
      <w:tr w:rsidR="000F08B7" w:rsidRPr="00F1105D" w14:paraId="70ADAB8B" w14:textId="77777777" w:rsidTr="00980AEA">
        <w:trPr>
          <w:trHeight w:val="322"/>
        </w:trPr>
        <w:tc>
          <w:tcPr>
            <w:tcW w:w="567" w:type="dxa"/>
            <w:tcBorders>
              <w:left w:val="single" w:sz="4" w:space="0" w:color="000000"/>
              <w:bottom w:val="single" w:sz="4" w:space="0" w:color="000000"/>
            </w:tcBorders>
          </w:tcPr>
          <w:p w14:paraId="5D5750C7" w14:textId="77777777" w:rsidR="000F08B7" w:rsidRPr="00F1105D" w:rsidRDefault="000F08B7" w:rsidP="00980AEA">
            <w:pPr>
              <w:pStyle w:val="ac"/>
              <w:jc w:val="center"/>
              <w:rPr>
                <w:rFonts w:ascii="Times New Roman" w:hAnsi="Times New Roman"/>
                <w:sz w:val="28"/>
                <w:szCs w:val="28"/>
              </w:rPr>
            </w:pPr>
            <w:r w:rsidRPr="00F1105D">
              <w:rPr>
                <w:rFonts w:ascii="Times New Roman" w:hAnsi="Times New Roman"/>
                <w:sz w:val="28"/>
                <w:szCs w:val="28"/>
              </w:rPr>
              <w:t>4</w:t>
            </w:r>
          </w:p>
        </w:tc>
        <w:tc>
          <w:tcPr>
            <w:tcW w:w="6237" w:type="dxa"/>
            <w:tcBorders>
              <w:left w:val="single" w:sz="4" w:space="0" w:color="000000"/>
              <w:bottom w:val="single" w:sz="4" w:space="0" w:color="000000"/>
              <w:right w:val="single" w:sz="4" w:space="0" w:color="000000"/>
            </w:tcBorders>
          </w:tcPr>
          <w:p w14:paraId="79C2CF63" w14:textId="77777777" w:rsidR="000F08B7" w:rsidRPr="00F1105D" w:rsidRDefault="000F08B7" w:rsidP="00980AEA">
            <w:pPr>
              <w:pStyle w:val="ac"/>
              <w:rPr>
                <w:rFonts w:ascii="Times New Roman" w:hAnsi="Times New Roman"/>
                <w:bCs/>
                <w:sz w:val="28"/>
                <w:szCs w:val="28"/>
              </w:rPr>
            </w:pPr>
            <w:r w:rsidRPr="00F1105D">
              <w:rPr>
                <w:rFonts w:ascii="Times New Roman" w:hAnsi="Times New Roman"/>
                <w:bCs/>
                <w:sz w:val="28"/>
                <w:szCs w:val="28"/>
              </w:rPr>
              <w:t>Деловое управление</w:t>
            </w:r>
          </w:p>
        </w:tc>
        <w:tc>
          <w:tcPr>
            <w:tcW w:w="2835" w:type="dxa"/>
            <w:tcBorders>
              <w:left w:val="single" w:sz="4" w:space="0" w:color="000000"/>
              <w:bottom w:val="single" w:sz="4" w:space="0" w:color="000000"/>
              <w:right w:val="single" w:sz="4" w:space="0" w:color="000000"/>
            </w:tcBorders>
            <w:vAlign w:val="center"/>
          </w:tcPr>
          <w:p w14:paraId="419AF4C9" w14:textId="77777777" w:rsidR="000F08B7" w:rsidRPr="00F1105D" w:rsidRDefault="000F08B7" w:rsidP="00980AEA">
            <w:pPr>
              <w:pStyle w:val="ac"/>
              <w:jc w:val="center"/>
              <w:rPr>
                <w:rFonts w:ascii="Times New Roman" w:hAnsi="Times New Roman"/>
                <w:bCs/>
                <w:sz w:val="28"/>
                <w:szCs w:val="28"/>
              </w:rPr>
            </w:pPr>
            <w:r w:rsidRPr="00F1105D">
              <w:rPr>
                <w:rFonts w:ascii="Times New Roman" w:hAnsi="Times New Roman"/>
                <w:bCs/>
                <w:sz w:val="28"/>
                <w:szCs w:val="28"/>
              </w:rPr>
              <w:t>4.1</w:t>
            </w:r>
          </w:p>
        </w:tc>
      </w:tr>
      <w:tr w:rsidR="000F08B7" w:rsidRPr="00F1105D" w14:paraId="115F9A6A" w14:textId="77777777" w:rsidTr="00980AEA">
        <w:trPr>
          <w:trHeight w:val="322"/>
        </w:trPr>
        <w:tc>
          <w:tcPr>
            <w:tcW w:w="567" w:type="dxa"/>
            <w:tcBorders>
              <w:left w:val="single" w:sz="4" w:space="0" w:color="000000"/>
              <w:bottom w:val="single" w:sz="4" w:space="0" w:color="000000"/>
            </w:tcBorders>
          </w:tcPr>
          <w:p w14:paraId="519ADC3F" w14:textId="77777777" w:rsidR="000F08B7" w:rsidRPr="00F1105D" w:rsidRDefault="000F08B7" w:rsidP="00980AEA">
            <w:pPr>
              <w:pStyle w:val="ac"/>
              <w:jc w:val="center"/>
              <w:rPr>
                <w:rFonts w:ascii="Times New Roman" w:hAnsi="Times New Roman"/>
                <w:sz w:val="28"/>
                <w:szCs w:val="28"/>
              </w:rPr>
            </w:pPr>
            <w:r w:rsidRPr="00F1105D">
              <w:rPr>
                <w:rFonts w:ascii="Times New Roman" w:hAnsi="Times New Roman"/>
                <w:sz w:val="28"/>
                <w:szCs w:val="28"/>
              </w:rPr>
              <w:lastRenderedPageBreak/>
              <w:t>5</w:t>
            </w:r>
          </w:p>
        </w:tc>
        <w:tc>
          <w:tcPr>
            <w:tcW w:w="6237" w:type="dxa"/>
            <w:tcBorders>
              <w:left w:val="single" w:sz="4" w:space="0" w:color="000000"/>
              <w:bottom w:val="single" w:sz="4" w:space="0" w:color="000000"/>
              <w:right w:val="single" w:sz="4" w:space="0" w:color="000000"/>
            </w:tcBorders>
          </w:tcPr>
          <w:p w14:paraId="3D003454" w14:textId="77777777" w:rsidR="000F08B7" w:rsidRPr="00F1105D" w:rsidRDefault="000F08B7" w:rsidP="00980AEA">
            <w:pPr>
              <w:pStyle w:val="ac"/>
              <w:rPr>
                <w:rFonts w:ascii="Times New Roman" w:hAnsi="Times New Roman"/>
                <w:bCs/>
                <w:sz w:val="28"/>
                <w:szCs w:val="28"/>
              </w:rPr>
            </w:pPr>
            <w:r w:rsidRPr="00F1105D">
              <w:rPr>
                <w:rFonts w:ascii="Times New Roman" w:hAnsi="Times New Roman"/>
                <w:bCs/>
                <w:sz w:val="28"/>
                <w:szCs w:val="28"/>
              </w:rPr>
              <w:t>Магазины</w:t>
            </w:r>
          </w:p>
        </w:tc>
        <w:tc>
          <w:tcPr>
            <w:tcW w:w="2835" w:type="dxa"/>
            <w:tcBorders>
              <w:left w:val="single" w:sz="4" w:space="0" w:color="000000"/>
              <w:bottom w:val="single" w:sz="4" w:space="0" w:color="000000"/>
              <w:right w:val="single" w:sz="4" w:space="0" w:color="000000"/>
            </w:tcBorders>
            <w:vAlign w:val="center"/>
          </w:tcPr>
          <w:p w14:paraId="4BE45361" w14:textId="77777777" w:rsidR="000F08B7" w:rsidRPr="00F1105D" w:rsidRDefault="000F08B7" w:rsidP="00980AEA">
            <w:pPr>
              <w:pStyle w:val="ac"/>
              <w:jc w:val="center"/>
              <w:rPr>
                <w:rFonts w:ascii="Times New Roman" w:hAnsi="Times New Roman"/>
                <w:bCs/>
                <w:sz w:val="28"/>
                <w:szCs w:val="28"/>
              </w:rPr>
            </w:pPr>
            <w:r w:rsidRPr="00F1105D">
              <w:rPr>
                <w:rFonts w:ascii="Times New Roman" w:hAnsi="Times New Roman"/>
                <w:bCs/>
                <w:sz w:val="28"/>
                <w:szCs w:val="28"/>
              </w:rPr>
              <w:t>4.4</w:t>
            </w:r>
          </w:p>
        </w:tc>
      </w:tr>
      <w:tr w:rsidR="000F08B7" w:rsidRPr="00F1105D" w14:paraId="11597B78" w14:textId="77777777" w:rsidTr="00980AEA">
        <w:trPr>
          <w:trHeight w:val="322"/>
        </w:trPr>
        <w:tc>
          <w:tcPr>
            <w:tcW w:w="567" w:type="dxa"/>
            <w:tcBorders>
              <w:left w:val="single" w:sz="4" w:space="0" w:color="000000"/>
              <w:bottom w:val="single" w:sz="4" w:space="0" w:color="000000"/>
            </w:tcBorders>
          </w:tcPr>
          <w:p w14:paraId="1BB396BF" w14:textId="77777777" w:rsidR="000F08B7" w:rsidRPr="00F1105D" w:rsidRDefault="000F08B7" w:rsidP="00980AEA">
            <w:pPr>
              <w:pStyle w:val="ac"/>
              <w:jc w:val="center"/>
              <w:rPr>
                <w:rFonts w:ascii="Times New Roman" w:hAnsi="Times New Roman"/>
                <w:sz w:val="28"/>
                <w:szCs w:val="28"/>
              </w:rPr>
            </w:pPr>
            <w:r w:rsidRPr="00F1105D">
              <w:rPr>
                <w:rFonts w:ascii="Times New Roman" w:hAnsi="Times New Roman"/>
                <w:sz w:val="28"/>
                <w:szCs w:val="28"/>
              </w:rPr>
              <w:t>6</w:t>
            </w:r>
          </w:p>
        </w:tc>
        <w:tc>
          <w:tcPr>
            <w:tcW w:w="6237" w:type="dxa"/>
            <w:tcBorders>
              <w:left w:val="single" w:sz="4" w:space="0" w:color="000000"/>
              <w:bottom w:val="single" w:sz="4" w:space="0" w:color="000000"/>
              <w:right w:val="single" w:sz="4" w:space="0" w:color="000000"/>
            </w:tcBorders>
          </w:tcPr>
          <w:p w14:paraId="53AAE6BE" w14:textId="77777777" w:rsidR="000F08B7" w:rsidRPr="00F1105D" w:rsidRDefault="000F08B7" w:rsidP="00980AEA">
            <w:pPr>
              <w:pStyle w:val="ac"/>
              <w:rPr>
                <w:rFonts w:ascii="Times New Roman" w:hAnsi="Times New Roman"/>
                <w:bCs/>
                <w:sz w:val="28"/>
                <w:szCs w:val="28"/>
              </w:rPr>
            </w:pPr>
            <w:r w:rsidRPr="00F1105D">
              <w:rPr>
                <w:rFonts w:ascii="Times New Roman" w:hAnsi="Times New Roman"/>
                <w:bCs/>
                <w:sz w:val="28"/>
                <w:szCs w:val="28"/>
              </w:rPr>
              <w:t>Общественное питание</w:t>
            </w:r>
          </w:p>
        </w:tc>
        <w:tc>
          <w:tcPr>
            <w:tcW w:w="2835" w:type="dxa"/>
            <w:tcBorders>
              <w:left w:val="single" w:sz="4" w:space="0" w:color="000000"/>
              <w:bottom w:val="single" w:sz="4" w:space="0" w:color="000000"/>
              <w:right w:val="single" w:sz="4" w:space="0" w:color="000000"/>
            </w:tcBorders>
            <w:vAlign w:val="center"/>
          </w:tcPr>
          <w:p w14:paraId="5E62DA31" w14:textId="77777777" w:rsidR="000F08B7" w:rsidRPr="00F1105D" w:rsidRDefault="000F08B7" w:rsidP="00980AEA">
            <w:pPr>
              <w:pStyle w:val="ac"/>
              <w:jc w:val="center"/>
              <w:rPr>
                <w:rFonts w:ascii="Times New Roman" w:hAnsi="Times New Roman"/>
                <w:bCs/>
                <w:sz w:val="28"/>
                <w:szCs w:val="28"/>
              </w:rPr>
            </w:pPr>
            <w:r w:rsidRPr="00F1105D">
              <w:rPr>
                <w:rFonts w:ascii="Times New Roman" w:hAnsi="Times New Roman"/>
                <w:bCs/>
                <w:sz w:val="28"/>
                <w:szCs w:val="28"/>
              </w:rPr>
              <w:t>4.6</w:t>
            </w:r>
          </w:p>
        </w:tc>
      </w:tr>
      <w:tr w:rsidR="000F08B7" w:rsidRPr="00F1105D" w14:paraId="23B12B15" w14:textId="77777777" w:rsidTr="00980AEA">
        <w:trPr>
          <w:trHeight w:val="322"/>
        </w:trPr>
        <w:tc>
          <w:tcPr>
            <w:tcW w:w="567" w:type="dxa"/>
            <w:tcBorders>
              <w:left w:val="single" w:sz="4" w:space="0" w:color="000000"/>
              <w:bottom w:val="single" w:sz="4" w:space="0" w:color="000000"/>
            </w:tcBorders>
          </w:tcPr>
          <w:p w14:paraId="30E27320" w14:textId="77777777" w:rsidR="000F08B7" w:rsidRPr="00F1105D" w:rsidRDefault="000F08B7" w:rsidP="00980AEA">
            <w:pPr>
              <w:pStyle w:val="ac"/>
              <w:jc w:val="center"/>
              <w:rPr>
                <w:rFonts w:ascii="Times New Roman" w:hAnsi="Times New Roman"/>
                <w:sz w:val="28"/>
                <w:szCs w:val="28"/>
              </w:rPr>
            </w:pPr>
            <w:r w:rsidRPr="00F1105D">
              <w:rPr>
                <w:rFonts w:ascii="Times New Roman" w:hAnsi="Times New Roman"/>
                <w:sz w:val="28"/>
                <w:szCs w:val="28"/>
              </w:rPr>
              <w:t>7</w:t>
            </w:r>
          </w:p>
        </w:tc>
        <w:tc>
          <w:tcPr>
            <w:tcW w:w="6237" w:type="dxa"/>
            <w:tcBorders>
              <w:left w:val="single" w:sz="4" w:space="0" w:color="000000"/>
              <w:bottom w:val="single" w:sz="4" w:space="0" w:color="000000"/>
              <w:right w:val="single" w:sz="4" w:space="0" w:color="000000"/>
            </w:tcBorders>
          </w:tcPr>
          <w:p w14:paraId="7A6765DE" w14:textId="77777777" w:rsidR="000F08B7" w:rsidRPr="00F1105D" w:rsidRDefault="000F08B7" w:rsidP="00980AEA">
            <w:pPr>
              <w:pStyle w:val="ac"/>
              <w:rPr>
                <w:rFonts w:ascii="Times New Roman" w:hAnsi="Times New Roman"/>
                <w:bCs/>
                <w:sz w:val="28"/>
                <w:szCs w:val="28"/>
              </w:rPr>
            </w:pPr>
            <w:r w:rsidRPr="00F1105D">
              <w:rPr>
                <w:rFonts w:ascii="Times New Roman" w:hAnsi="Times New Roman"/>
                <w:bCs/>
                <w:sz w:val="28"/>
                <w:szCs w:val="28"/>
              </w:rPr>
              <w:t>Гостиничное обслуживание</w:t>
            </w:r>
          </w:p>
        </w:tc>
        <w:tc>
          <w:tcPr>
            <w:tcW w:w="2835" w:type="dxa"/>
            <w:tcBorders>
              <w:left w:val="single" w:sz="4" w:space="0" w:color="000000"/>
              <w:bottom w:val="single" w:sz="4" w:space="0" w:color="000000"/>
              <w:right w:val="single" w:sz="4" w:space="0" w:color="000000"/>
            </w:tcBorders>
            <w:vAlign w:val="center"/>
          </w:tcPr>
          <w:p w14:paraId="6BBBEE48" w14:textId="77777777" w:rsidR="000F08B7" w:rsidRPr="00F1105D" w:rsidRDefault="000F08B7" w:rsidP="00980AEA">
            <w:pPr>
              <w:pStyle w:val="ac"/>
              <w:jc w:val="center"/>
              <w:rPr>
                <w:rFonts w:ascii="Times New Roman" w:hAnsi="Times New Roman"/>
                <w:bCs/>
                <w:sz w:val="28"/>
                <w:szCs w:val="28"/>
              </w:rPr>
            </w:pPr>
            <w:r w:rsidRPr="00F1105D">
              <w:rPr>
                <w:rFonts w:ascii="Times New Roman" w:hAnsi="Times New Roman"/>
                <w:bCs/>
                <w:sz w:val="28"/>
                <w:szCs w:val="28"/>
              </w:rPr>
              <w:t>4.7</w:t>
            </w:r>
          </w:p>
        </w:tc>
      </w:tr>
      <w:tr w:rsidR="000F08B7" w:rsidRPr="00F1105D" w14:paraId="174C4138" w14:textId="77777777" w:rsidTr="00980AEA">
        <w:trPr>
          <w:trHeight w:val="322"/>
        </w:trPr>
        <w:tc>
          <w:tcPr>
            <w:tcW w:w="567" w:type="dxa"/>
            <w:tcBorders>
              <w:left w:val="single" w:sz="4" w:space="0" w:color="000000"/>
              <w:bottom w:val="single" w:sz="4" w:space="0" w:color="000000"/>
            </w:tcBorders>
          </w:tcPr>
          <w:p w14:paraId="5ECE7FE5" w14:textId="77777777" w:rsidR="000F08B7" w:rsidRPr="00F1105D" w:rsidRDefault="000F08B7" w:rsidP="00980AEA">
            <w:pPr>
              <w:pStyle w:val="ac"/>
              <w:jc w:val="center"/>
              <w:rPr>
                <w:rFonts w:ascii="Times New Roman" w:hAnsi="Times New Roman"/>
                <w:sz w:val="28"/>
                <w:szCs w:val="28"/>
              </w:rPr>
            </w:pPr>
            <w:r w:rsidRPr="00F1105D">
              <w:rPr>
                <w:rFonts w:ascii="Times New Roman" w:hAnsi="Times New Roman"/>
                <w:sz w:val="28"/>
                <w:szCs w:val="28"/>
              </w:rPr>
              <w:t>8</w:t>
            </w:r>
          </w:p>
        </w:tc>
        <w:tc>
          <w:tcPr>
            <w:tcW w:w="6237" w:type="dxa"/>
            <w:tcBorders>
              <w:left w:val="single" w:sz="4" w:space="0" w:color="000000"/>
              <w:bottom w:val="single" w:sz="4" w:space="0" w:color="000000"/>
              <w:right w:val="single" w:sz="4" w:space="0" w:color="000000"/>
            </w:tcBorders>
          </w:tcPr>
          <w:p w14:paraId="330D6808" w14:textId="77777777" w:rsidR="000F08B7" w:rsidRPr="00F1105D" w:rsidRDefault="000F08B7" w:rsidP="00980AEA">
            <w:pPr>
              <w:pStyle w:val="ac"/>
              <w:rPr>
                <w:rFonts w:ascii="Times New Roman" w:hAnsi="Times New Roman"/>
                <w:bCs/>
                <w:sz w:val="28"/>
                <w:szCs w:val="28"/>
              </w:rPr>
            </w:pPr>
            <w:r w:rsidRPr="00F1105D">
              <w:rPr>
                <w:rFonts w:ascii="Times New Roman" w:hAnsi="Times New Roman"/>
                <w:bCs/>
                <w:sz w:val="28"/>
                <w:szCs w:val="28"/>
              </w:rPr>
              <w:t>Служебные гаражи</w:t>
            </w:r>
          </w:p>
        </w:tc>
        <w:tc>
          <w:tcPr>
            <w:tcW w:w="2835" w:type="dxa"/>
            <w:tcBorders>
              <w:left w:val="single" w:sz="4" w:space="0" w:color="000000"/>
              <w:bottom w:val="single" w:sz="4" w:space="0" w:color="000000"/>
              <w:right w:val="single" w:sz="4" w:space="0" w:color="000000"/>
            </w:tcBorders>
            <w:vAlign w:val="center"/>
          </w:tcPr>
          <w:p w14:paraId="245CCDB4" w14:textId="77777777" w:rsidR="000F08B7" w:rsidRPr="00F1105D" w:rsidRDefault="000F08B7" w:rsidP="00980AEA">
            <w:pPr>
              <w:pStyle w:val="ac"/>
              <w:jc w:val="center"/>
              <w:rPr>
                <w:rFonts w:ascii="Times New Roman" w:hAnsi="Times New Roman"/>
                <w:bCs/>
                <w:sz w:val="28"/>
                <w:szCs w:val="28"/>
              </w:rPr>
            </w:pPr>
            <w:r w:rsidRPr="00F1105D">
              <w:rPr>
                <w:rFonts w:ascii="Times New Roman" w:hAnsi="Times New Roman"/>
                <w:bCs/>
                <w:sz w:val="28"/>
                <w:szCs w:val="28"/>
              </w:rPr>
              <w:t>4.9</w:t>
            </w:r>
          </w:p>
        </w:tc>
      </w:tr>
      <w:tr w:rsidR="000F08B7" w:rsidRPr="00F1105D" w14:paraId="36CE9CA0" w14:textId="77777777" w:rsidTr="00980AEA">
        <w:trPr>
          <w:trHeight w:val="322"/>
        </w:trPr>
        <w:tc>
          <w:tcPr>
            <w:tcW w:w="567" w:type="dxa"/>
            <w:tcBorders>
              <w:left w:val="single" w:sz="4" w:space="0" w:color="000000"/>
              <w:bottom w:val="single" w:sz="4" w:space="0" w:color="000000"/>
            </w:tcBorders>
          </w:tcPr>
          <w:p w14:paraId="636EB81D" w14:textId="77777777" w:rsidR="000F08B7" w:rsidRPr="00F1105D" w:rsidRDefault="000F08B7" w:rsidP="00980AEA">
            <w:pPr>
              <w:pStyle w:val="ac"/>
              <w:jc w:val="center"/>
              <w:rPr>
                <w:rFonts w:ascii="Times New Roman" w:hAnsi="Times New Roman"/>
                <w:sz w:val="28"/>
                <w:szCs w:val="28"/>
              </w:rPr>
            </w:pPr>
            <w:r w:rsidRPr="00F1105D">
              <w:rPr>
                <w:rFonts w:ascii="Times New Roman" w:hAnsi="Times New Roman"/>
                <w:sz w:val="28"/>
                <w:szCs w:val="28"/>
              </w:rPr>
              <w:t>9</w:t>
            </w:r>
          </w:p>
        </w:tc>
        <w:tc>
          <w:tcPr>
            <w:tcW w:w="6237" w:type="dxa"/>
            <w:tcBorders>
              <w:left w:val="single" w:sz="4" w:space="0" w:color="000000"/>
              <w:bottom w:val="single" w:sz="4" w:space="0" w:color="000000"/>
              <w:right w:val="single" w:sz="4" w:space="0" w:color="000000"/>
            </w:tcBorders>
          </w:tcPr>
          <w:p w14:paraId="299A2846" w14:textId="77777777" w:rsidR="000F08B7" w:rsidRPr="00F1105D" w:rsidRDefault="000F08B7" w:rsidP="00980AEA">
            <w:pPr>
              <w:pStyle w:val="ac"/>
              <w:rPr>
                <w:rFonts w:ascii="Times New Roman" w:hAnsi="Times New Roman"/>
                <w:bCs/>
                <w:sz w:val="28"/>
                <w:szCs w:val="28"/>
              </w:rPr>
            </w:pPr>
            <w:r w:rsidRPr="00F1105D">
              <w:rPr>
                <w:rFonts w:ascii="Times New Roman" w:hAnsi="Times New Roman"/>
                <w:bCs/>
                <w:sz w:val="28"/>
                <w:szCs w:val="28"/>
              </w:rPr>
              <w:t>Объекты дорожного сервиса</w:t>
            </w:r>
          </w:p>
        </w:tc>
        <w:tc>
          <w:tcPr>
            <w:tcW w:w="2835" w:type="dxa"/>
            <w:tcBorders>
              <w:left w:val="single" w:sz="4" w:space="0" w:color="000000"/>
              <w:bottom w:val="single" w:sz="4" w:space="0" w:color="000000"/>
              <w:right w:val="single" w:sz="4" w:space="0" w:color="000000"/>
            </w:tcBorders>
            <w:vAlign w:val="center"/>
          </w:tcPr>
          <w:p w14:paraId="1A07C2F3" w14:textId="77777777" w:rsidR="000F08B7" w:rsidRPr="00F1105D" w:rsidRDefault="000F08B7" w:rsidP="00980AEA">
            <w:pPr>
              <w:pStyle w:val="ac"/>
              <w:jc w:val="center"/>
              <w:rPr>
                <w:rFonts w:ascii="Times New Roman" w:hAnsi="Times New Roman"/>
                <w:bCs/>
                <w:sz w:val="28"/>
                <w:szCs w:val="28"/>
              </w:rPr>
            </w:pPr>
            <w:r w:rsidRPr="00F1105D">
              <w:rPr>
                <w:rFonts w:ascii="Times New Roman" w:hAnsi="Times New Roman"/>
                <w:bCs/>
                <w:sz w:val="28"/>
                <w:szCs w:val="28"/>
              </w:rPr>
              <w:t>4.9.1</w:t>
            </w:r>
          </w:p>
        </w:tc>
      </w:tr>
      <w:tr w:rsidR="000F08B7" w:rsidRPr="00F1105D" w14:paraId="1D838940" w14:textId="77777777" w:rsidTr="00980AEA">
        <w:trPr>
          <w:trHeight w:val="322"/>
        </w:trPr>
        <w:tc>
          <w:tcPr>
            <w:tcW w:w="567" w:type="dxa"/>
            <w:tcBorders>
              <w:left w:val="single" w:sz="4" w:space="0" w:color="000000"/>
              <w:bottom w:val="single" w:sz="4" w:space="0" w:color="000000"/>
            </w:tcBorders>
          </w:tcPr>
          <w:p w14:paraId="2F5B7061" w14:textId="77777777" w:rsidR="000F08B7" w:rsidRPr="00F1105D" w:rsidRDefault="000F08B7" w:rsidP="00980AEA">
            <w:pPr>
              <w:pStyle w:val="ac"/>
              <w:jc w:val="center"/>
              <w:rPr>
                <w:rFonts w:ascii="Times New Roman" w:hAnsi="Times New Roman"/>
                <w:sz w:val="28"/>
                <w:szCs w:val="28"/>
              </w:rPr>
            </w:pPr>
            <w:r w:rsidRPr="00F1105D">
              <w:rPr>
                <w:rFonts w:ascii="Times New Roman" w:hAnsi="Times New Roman"/>
                <w:sz w:val="28"/>
                <w:szCs w:val="28"/>
              </w:rPr>
              <w:t>10</w:t>
            </w:r>
          </w:p>
        </w:tc>
        <w:tc>
          <w:tcPr>
            <w:tcW w:w="6237" w:type="dxa"/>
            <w:tcBorders>
              <w:left w:val="single" w:sz="4" w:space="0" w:color="000000"/>
              <w:bottom w:val="single" w:sz="4" w:space="0" w:color="000000"/>
              <w:right w:val="single" w:sz="4" w:space="0" w:color="000000"/>
            </w:tcBorders>
          </w:tcPr>
          <w:p w14:paraId="61F3134D" w14:textId="77777777" w:rsidR="000F08B7" w:rsidRPr="00F1105D" w:rsidRDefault="000F08B7" w:rsidP="00980AEA">
            <w:pPr>
              <w:pStyle w:val="ac"/>
              <w:rPr>
                <w:rFonts w:ascii="Times New Roman" w:hAnsi="Times New Roman"/>
                <w:bCs/>
                <w:sz w:val="28"/>
                <w:szCs w:val="28"/>
              </w:rPr>
            </w:pPr>
            <w:r w:rsidRPr="00F1105D">
              <w:rPr>
                <w:rFonts w:ascii="Times New Roman" w:hAnsi="Times New Roman"/>
                <w:bCs/>
                <w:sz w:val="28"/>
                <w:szCs w:val="28"/>
              </w:rPr>
              <w:t>Лёгкая промышленность</w:t>
            </w:r>
          </w:p>
        </w:tc>
        <w:tc>
          <w:tcPr>
            <w:tcW w:w="2835" w:type="dxa"/>
            <w:tcBorders>
              <w:left w:val="single" w:sz="4" w:space="0" w:color="000000"/>
              <w:bottom w:val="single" w:sz="4" w:space="0" w:color="000000"/>
              <w:right w:val="single" w:sz="4" w:space="0" w:color="000000"/>
            </w:tcBorders>
            <w:vAlign w:val="center"/>
          </w:tcPr>
          <w:p w14:paraId="4538578D" w14:textId="77777777" w:rsidR="000F08B7" w:rsidRPr="00F1105D" w:rsidRDefault="000F08B7" w:rsidP="00980AEA">
            <w:pPr>
              <w:pStyle w:val="ac"/>
              <w:jc w:val="center"/>
              <w:rPr>
                <w:rFonts w:ascii="Times New Roman" w:hAnsi="Times New Roman"/>
                <w:bCs/>
                <w:sz w:val="28"/>
                <w:szCs w:val="28"/>
              </w:rPr>
            </w:pPr>
            <w:r w:rsidRPr="00F1105D">
              <w:rPr>
                <w:rFonts w:ascii="Times New Roman" w:hAnsi="Times New Roman"/>
                <w:bCs/>
                <w:sz w:val="28"/>
                <w:szCs w:val="28"/>
              </w:rPr>
              <w:t>6.3</w:t>
            </w:r>
          </w:p>
        </w:tc>
      </w:tr>
      <w:tr w:rsidR="000F08B7" w:rsidRPr="00F1105D" w14:paraId="06B265AA" w14:textId="77777777" w:rsidTr="00980AEA">
        <w:trPr>
          <w:trHeight w:val="322"/>
        </w:trPr>
        <w:tc>
          <w:tcPr>
            <w:tcW w:w="567" w:type="dxa"/>
            <w:tcBorders>
              <w:left w:val="single" w:sz="4" w:space="0" w:color="000000"/>
              <w:bottom w:val="single" w:sz="4" w:space="0" w:color="000000"/>
            </w:tcBorders>
          </w:tcPr>
          <w:p w14:paraId="5A352B99" w14:textId="77777777" w:rsidR="000F08B7" w:rsidRPr="00F1105D" w:rsidRDefault="000F08B7" w:rsidP="00980AEA">
            <w:pPr>
              <w:pStyle w:val="ac"/>
              <w:jc w:val="center"/>
              <w:rPr>
                <w:rFonts w:ascii="Times New Roman" w:hAnsi="Times New Roman"/>
                <w:sz w:val="28"/>
                <w:szCs w:val="28"/>
              </w:rPr>
            </w:pPr>
            <w:r w:rsidRPr="00F1105D">
              <w:rPr>
                <w:rFonts w:ascii="Times New Roman" w:hAnsi="Times New Roman"/>
                <w:sz w:val="28"/>
                <w:szCs w:val="28"/>
              </w:rPr>
              <w:t>11</w:t>
            </w:r>
          </w:p>
        </w:tc>
        <w:tc>
          <w:tcPr>
            <w:tcW w:w="6237" w:type="dxa"/>
            <w:tcBorders>
              <w:left w:val="single" w:sz="4" w:space="0" w:color="000000"/>
              <w:bottom w:val="single" w:sz="4" w:space="0" w:color="000000"/>
              <w:right w:val="single" w:sz="4" w:space="0" w:color="000000"/>
            </w:tcBorders>
          </w:tcPr>
          <w:p w14:paraId="44D67422" w14:textId="77777777" w:rsidR="000F08B7" w:rsidRPr="00F1105D" w:rsidRDefault="000F08B7" w:rsidP="00980AEA">
            <w:pPr>
              <w:pStyle w:val="ac"/>
              <w:rPr>
                <w:rFonts w:ascii="Times New Roman" w:hAnsi="Times New Roman"/>
                <w:bCs/>
                <w:sz w:val="28"/>
                <w:szCs w:val="28"/>
              </w:rPr>
            </w:pPr>
            <w:r w:rsidRPr="00F1105D">
              <w:rPr>
                <w:rFonts w:ascii="Times New Roman" w:hAnsi="Times New Roman"/>
                <w:bCs/>
                <w:sz w:val="28"/>
                <w:szCs w:val="28"/>
              </w:rPr>
              <w:t>Пищевая промышленность</w:t>
            </w:r>
          </w:p>
        </w:tc>
        <w:tc>
          <w:tcPr>
            <w:tcW w:w="2835" w:type="dxa"/>
            <w:tcBorders>
              <w:left w:val="single" w:sz="4" w:space="0" w:color="000000"/>
              <w:bottom w:val="single" w:sz="4" w:space="0" w:color="000000"/>
              <w:right w:val="single" w:sz="4" w:space="0" w:color="000000"/>
            </w:tcBorders>
            <w:vAlign w:val="center"/>
          </w:tcPr>
          <w:p w14:paraId="7232173D" w14:textId="77777777" w:rsidR="000F08B7" w:rsidRPr="00F1105D" w:rsidRDefault="000F08B7" w:rsidP="00980AEA">
            <w:pPr>
              <w:pStyle w:val="ac"/>
              <w:jc w:val="center"/>
              <w:rPr>
                <w:rFonts w:ascii="Times New Roman" w:hAnsi="Times New Roman"/>
                <w:bCs/>
                <w:sz w:val="28"/>
                <w:szCs w:val="28"/>
              </w:rPr>
            </w:pPr>
            <w:r w:rsidRPr="00F1105D">
              <w:rPr>
                <w:rFonts w:ascii="Times New Roman" w:hAnsi="Times New Roman"/>
                <w:bCs/>
                <w:sz w:val="28"/>
                <w:szCs w:val="28"/>
              </w:rPr>
              <w:t>6.4</w:t>
            </w:r>
          </w:p>
        </w:tc>
      </w:tr>
      <w:tr w:rsidR="000F08B7" w:rsidRPr="00F1105D" w14:paraId="59EC2522" w14:textId="77777777" w:rsidTr="00980AEA">
        <w:trPr>
          <w:trHeight w:val="322"/>
        </w:trPr>
        <w:tc>
          <w:tcPr>
            <w:tcW w:w="567" w:type="dxa"/>
            <w:tcBorders>
              <w:left w:val="single" w:sz="4" w:space="0" w:color="000000"/>
              <w:bottom w:val="single" w:sz="4" w:space="0" w:color="000000"/>
            </w:tcBorders>
          </w:tcPr>
          <w:p w14:paraId="04F2F0D2" w14:textId="77777777" w:rsidR="000F08B7" w:rsidRPr="00F1105D" w:rsidRDefault="000F08B7" w:rsidP="00980AEA">
            <w:pPr>
              <w:pStyle w:val="ac"/>
              <w:jc w:val="center"/>
              <w:rPr>
                <w:rFonts w:ascii="Times New Roman" w:hAnsi="Times New Roman"/>
                <w:sz w:val="28"/>
                <w:szCs w:val="28"/>
              </w:rPr>
            </w:pPr>
            <w:r w:rsidRPr="00F1105D">
              <w:rPr>
                <w:rFonts w:ascii="Times New Roman" w:hAnsi="Times New Roman"/>
                <w:sz w:val="28"/>
                <w:szCs w:val="28"/>
              </w:rPr>
              <w:t>12</w:t>
            </w:r>
          </w:p>
        </w:tc>
        <w:tc>
          <w:tcPr>
            <w:tcW w:w="6237" w:type="dxa"/>
            <w:tcBorders>
              <w:left w:val="single" w:sz="4" w:space="0" w:color="000000"/>
              <w:bottom w:val="single" w:sz="4" w:space="0" w:color="000000"/>
              <w:right w:val="single" w:sz="4" w:space="0" w:color="000000"/>
            </w:tcBorders>
          </w:tcPr>
          <w:p w14:paraId="770D5565" w14:textId="77777777" w:rsidR="000F08B7" w:rsidRPr="00F1105D" w:rsidRDefault="000F08B7" w:rsidP="00980AEA">
            <w:pPr>
              <w:pStyle w:val="ac"/>
              <w:rPr>
                <w:rFonts w:ascii="Times New Roman" w:hAnsi="Times New Roman"/>
                <w:color w:val="000000"/>
                <w:sz w:val="28"/>
                <w:szCs w:val="28"/>
              </w:rPr>
            </w:pPr>
            <w:r w:rsidRPr="00F1105D">
              <w:rPr>
                <w:rFonts w:ascii="Times New Roman" w:hAnsi="Times New Roman"/>
                <w:color w:val="000000"/>
                <w:sz w:val="28"/>
                <w:szCs w:val="28"/>
              </w:rPr>
              <w:t>Связь</w:t>
            </w:r>
          </w:p>
        </w:tc>
        <w:tc>
          <w:tcPr>
            <w:tcW w:w="2835" w:type="dxa"/>
            <w:tcBorders>
              <w:left w:val="single" w:sz="4" w:space="0" w:color="000000"/>
              <w:bottom w:val="single" w:sz="4" w:space="0" w:color="000000"/>
              <w:right w:val="single" w:sz="4" w:space="0" w:color="000000"/>
            </w:tcBorders>
            <w:vAlign w:val="center"/>
          </w:tcPr>
          <w:p w14:paraId="5591EADE"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6.8</w:t>
            </w:r>
          </w:p>
        </w:tc>
      </w:tr>
      <w:tr w:rsidR="000F08B7" w:rsidRPr="00F1105D" w14:paraId="2C4148A1" w14:textId="77777777" w:rsidTr="00980AEA">
        <w:trPr>
          <w:trHeight w:val="322"/>
        </w:trPr>
        <w:tc>
          <w:tcPr>
            <w:tcW w:w="567" w:type="dxa"/>
            <w:tcBorders>
              <w:left w:val="single" w:sz="4" w:space="0" w:color="000000"/>
              <w:bottom w:val="single" w:sz="4" w:space="0" w:color="auto"/>
            </w:tcBorders>
          </w:tcPr>
          <w:p w14:paraId="53596510" w14:textId="77777777" w:rsidR="000F08B7" w:rsidRPr="00F1105D" w:rsidRDefault="000F08B7" w:rsidP="00980AEA">
            <w:pPr>
              <w:pStyle w:val="ac"/>
              <w:jc w:val="center"/>
              <w:rPr>
                <w:rFonts w:ascii="Times New Roman" w:hAnsi="Times New Roman"/>
                <w:sz w:val="28"/>
                <w:szCs w:val="28"/>
              </w:rPr>
            </w:pPr>
            <w:r w:rsidRPr="00F1105D">
              <w:rPr>
                <w:rFonts w:ascii="Times New Roman" w:hAnsi="Times New Roman"/>
                <w:sz w:val="28"/>
                <w:szCs w:val="28"/>
              </w:rPr>
              <w:t>13</w:t>
            </w:r>
          </w:p>
        </w:tc>
        <w:tc>
          <w:tcPr>
            <w:tcW w:w="6237" w:type="dxa"/>
            <w:tcBorders>
              <w:left w:val="single" w:sz="4" w:space="0" w:color="000000"/>
              <w:bottom w:val="single" w:sz="4" w:space="0" w:color="auto"/>
              <w:right w:val="single" w:sz="4" w:space="0" w:color="000000"/>
            </w:tcBorders>
          </w:tcPr>
          <w:p w14:paraId="2786FD3E" w14:textId="77777777" w:rsidR="000F08B7" w:rsidRPr="00F1105D" w:rsidRDefault="000F08B7" w:rsidP="00980AEA">
            <w:pPr>
              <w:pStyle w:val="ac"/>
              <w:rPr>
                <w:rFonts w:ascii="Times New Roman" w:hAnsi="Times New Roman"/>
                <w:bCs/>
                <w:sz w:val="28"/>
                <w:szCs w:val="28"/>
              </w:rPr>
            </w:pPr>
            <w:r w:rsidRPr="00F1105D">
              <w:rPr>
                <w:rFonts w:ascii="Times New Roman" w:hAnsi="Times New Roman"/>
                <w:bCs/>
                <w:sz w:val="28"/>
                <w:szCs w:val="28"/>
              </w:rPr>
              <w:t>Склад</w:t>
            </w:r>
          </w:p>
        </w:tc>
        <w:tc>
          <w:tcPr>
            <w:tcW w:w="2835" w:type="dxa"/>
            <w:tcBorders>
              <w:left w:val="single" w:sz="4" w:space="0" w:color="000000"/>
              <w:bottom w:val="single" w:sz="4" w:space="0" w:color="auto"/>
              <w:right w:val="single" w:sz="4" w:space="0" w:color="000000"/>
            </w:tcBorders>
            <w:vAlign w:val="center"/>
          </w:tcPr>
          <w:p w14:paraId="00ADF29E" w14:textId="77777777" w:rsidR="000F08B7" w:rsidRPr="00F1105D" w:rsidRDefault="000F08B7" w:rsidP="00980AEA">
            <w:pPr>
              <w:pStyle w:val="ac"/>
              <w:jc w:val="center"/>
              <w:rPr>
                <w:rFonts w:ascii="Times New Roman" w:hAnsi="Times New Roman"/>
                <w:bCs/>
                <w:sz w:val="28"/>
                <w:szCs w:val="28"/>
              </w:rPr>
            </w:pPr>
            <w:r w:rsidRPr="00F1105D">
              <w:rPr>
                <w:rFonts w:ascii="Times New Roman" w:hAnsi="Times New Roman"/>
                <w:bCs/>
                <w:sz w:val="28"/>
                <w:szCs w:val="28"/>
              </w:rPr>
              <w:t>6.9</w:t>
            </w:r>
          </w:p>
        </w:tc>
      </w:tr>
      <w:tr w:rsidR="000F08B7" w:rsidRPr="00F1105D" w14:paraId="2B2340A8" w14:textId="77777777" w:rsidTr="00980AEA">
        <w:trPr>
          <w:trHeight w:val="322"/>
        </w:trPr>
        <w:tc>
          <w:tcPr>
            <w:tcW w:w="567" w:type="dxa"/>
            <w:tcBorders>
              <w:top w:val="single" w:sz="4" w:space="0" w:color="auto"/>
              <w:left w:val="single" w:sz="4" w:space="0" w:color="000000"/>
              <w:bottom w:val="single" w:sz="4" w:space="0" w:color="000000"/>
            </w:tcBorders>
          </w:tcPr>
          <w:p w14:paraId="5F8C08ED" w14:textId="77777777" w:rsidR="000F08B7" w:rsidRPr="00F1105D" w:rsidRDefault="000F08B7" w:rsidP="00980AEA">
            <w:pPr>
              <w:pStyle w:val="ac"/>
              <w:jc w:val="center"/>
              <w:rPr>
                <w:rFonts w:ascii="Times New Roman" w:hAnsi="Times New Roman"/>
                <w:sz w:val="28"/>
                <w:szCs w:val="28"/>
              </w:rPr>
            </w:pPr>
            <w:r w:rsidRPr="00F1105D">
              <w:rPr>
                <w:rFonts w:ascii="Times New Roman" w:hAnsi="Times New Roman"/>
                <w:sz w:val="28"/>
                <w:szCs w:val="28"/>
              </w:rPr>
              <w:t>14</w:t>
            </w:r>
          </w:p>
        </w:tc>
        <w:tc>
          <w:tcPr>
            <w:tcW w:w="6237" w:type="dxa"/>
            <w:tcBorders>
              <w:top w:val="single" w:sz="4" w:space="0" w:color="auto"/>
              <w:left w:val="single" w:sz="4" w:space="0" w:color="000000"/>
              <w:bottom w:val="single" w:sz="4" w:space="0" w:color="000000"/>
              <w:right w:val="single" w:sz="4" w:space="0" w:color="000000"/>
            </w:tcBorders>
          </w:tcPr>
          <w:p w14:paraId="1A3F5988" w14:textId="77777777" w:rsidR="000F08B7" w:rsidRPr="00F1105D" w:rsidRDefault="000F08B7" w:rsidP="00980AEA">
            <w:pPr>
              <w:pStyle w:val="ac"/>
              <w:rPr>
                <w:rFonts w:ascii="Times New Roman" w:hAnsi="Times New Roman"/>
                <w:bCs/>
                <w:sz w:val="28"/>
                <w:szCs w:val="28"/>
              </w:rPr>
            </w:pPr>
            <w:r w:rsidRPr="00F1105D">
              <w:rPr>
                <w:rFonts w:ascii="Times New Roman" w:hAnsi="Times New Roman"/>
                <w:bCs/>
                <w:sz w:val="28"/>
                <w:szCs w:val="28"/>
              </w:rPr>
              <w:t>Складские площадки</w:t>
            </w:r>
          </w:p>
        </w:tc>
        <w:tc>
          <w:tcPr>
            <w:tcW w:w="2835" w:type="dxa"/>
            <w:tcBorders>
              <w:top w:val="single" w:sz="4" w:space="0" w:color="auto"/>
              <w:left w:val="single" w:sz="4" w:space="0" w:color="000000"/>
              <w:bottom w:val="single" w:sz="4" w:space="0" w:color="000000"/>
              <w:right w:val="single" w:sz="4" w:space="0" w:color="000000"/>
            </w:tcBorders>
            <w:vAlign w:val="center"/>
          </w:tcPr>
          <w:p w14:paraId="0B5A8815" w14:textId="77777777" w:rsidR="000F08B7" w:rsidRPr="00F1105D" w:rsidRDefault="000F08B7" w:rsidP="00980AEA">
            <w:pPr>
              <w:pStyle w:val="ac"/>
              <w:jc w:val="center"/>
              <w:rPr>
                <w:rFonts w:ascii="Times New Roman" w:hAnsi="Times New Roman"/>
                <w:bCs/>
                <w:sz w:val="28"/>
                <w:szCs w:val="28"/>
              </w:rPr>
            </w:pPr>
            <w:r w:rsidRPr="00F1105D">
              <w:rPr>
                <w:rFonts w:ascii="Times New Roman" w:hAnsi="Times New Roman"/>
                <w:bCs/>
                <w:sz w:val="28"/>
                <w:szCs w:val="28"/>
              </w:rPr>
              <w:t>6.9.1</w:t>
            </w:r>
          </w:p>
        </w:tc>
      </w:tr>
    </w:tbl>
    <w:p w14:paraId="02743B43" w14:textId="77777777" w:rsidR="000F08B7" w:rsidRPr="00F1105D" w:rsidRDefault="000F08B7" w:rsidP="000F08B7">
      <w:pPr>
        <w:pStyle w:val="ac"/>
        <w:rPr>
          <w:rFonts w:ascii="Times New Roman" w:hAnsi="Times New Roman"/>
          <w:sz w:val="28"/>
          <w:szCs w:val="28"/>
        </w:rPr>
      </w:pPr>
      <w:r w:rsidRPr="00F1105D">
        <w:rPr>
          <w:rFonts w:ascii="Times New Roman" w:hAnsi="Times New Roman"/>
          <w:sz w:val="28"/>
          <w:szCs w:val="28"/>
        </w:rPr>
        <w:t xml:space="preserve"> </w:t>
      </w:r>
    </w:p>
    <w:p w14:paraId="40121EBB"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3) предельные</w:t>
      </w:r>
      <w:proofErr w:type="gramStart"/>
      <w:r w:rsidRPr="00F1105D">
        <w:rPr>
          <w:rFonts w:ascii="Times New Roman" w:hAnsi="Times New Roman"/>
          <w:color w:val="FF0000"/>
          <w:sz w:val="28"/>
          <w:szCs w:val="28"/>
        </w:rPr>
        <w:t xml:space="preserve">   </w:t>
      </w:r>
      <w:r w:rsidRPr="00F1105D">
        <w:rPr>
          <w:rFonts w:ascii="Times New Roman" w:hAnsi="Times New Roman"/>
          <w:sz w:val="28"/>
          <w:szCs w:val="28"/>
        </w:rPr>
        <w:t>(</w:t>
      </w:r>
      <w:proofErr w:type="gramEnd"/>
      <w:r w:rsidRPr="00F1105D">
        <w:rPr>
          <w:rFonts w:ascii="Times New Roman" w:hAnsi="Times New Roman"/>
          <w:sz w:val="28"/>
          <w:szCs w:val="28"/>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1231B7EB"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3.1) предельные (минимальные и (или) максимальные) размеры земельных участков, в том числе их площадь: </w:t>
      </w:r>
    </w:p>
    <w:p w14:paraId="18695D88"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размеры земельного участка – не подлежат установлению,</w:t>
      </w:r>
    </w:p>
    <w:p w14:paraId="1D35F5DD"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минимальная площадь земельного участка   – не подлежит установлению,</w:t>
      </w:r>
    </w:p>
    <w:p w14:paraId="3A25CF64"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максимальная площадь земельного участка -  не подлежит установлению;</w:t>
      </w:r>
    </w:p>
    <w:p w14:paraId="5791FA55"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3.2</w:t>
      </w:r>
      <w:proofErr w:type="gramStart"/>
      <w:r w:rsidRPr="00F1105D">
        <w:rPr>
          <w:rFonts w:ascii="Times New Roman" w:hAnsi="Times New Roman"/>
          <w:sz w:val="28"/>
          <w:szCs w:val="28"/>
        </w:rPr>
        <w:t>)  минимальные</w:t>
      </w:r>
      <w:proofErr w:type="gramEnd"/>
      <w:r w:rsidRPr="00F1105D">
        <w:rPr>
          <w:rFonts w:ascii="Times New Roman" w:hAnsi="Times New Roman"/>
          <w:sz w:val="28"/>
          <w:szCs w:val="28"/>
        </w:rPr>
        <w:t xml:space="preserve">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14:paraId="163D61E7"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3.3) предельное количество этажей      – 3 </w:t>
      </w:r>
      <w:proofErr w:type="spellStart"/>
      <w:r w:rsidRPr="00F1105D">
        <w:rPr>
          <w:rFonts w:ascii="Times New Roman" w:hAnsi="Times New Roman"/>
          <w:sz w:val="28"/>
          <w:szCs w:val="28"/>
        </w:rPr>
        <w:t>шт</w:t>
      </w:r>
      <w:proofErr w:type="spellEnd"/>
      <w:r w:rsidRPr="00F1105D">
        <w:rPr>
          <w:rFonts w:ascii="Times New Roman" w:hAnsi="Times New Roman"/>
          <w:sz w:val="28"/>
          <w:szCs w:val="28"/>
        </w:rPr>
        <w:t>;</w:t>
      </w:r>
    </w:p>
    <w:p w14:paraId="4BE19849"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3.4)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w:t>
      </w:r>
      <w:proofErr w:type="gramStart"/>
      <w:r w:rsidRPr="00F1105D">
        <w:rPr>
          <w:rFonts w:ascii="Times New Roman" w:hAnsi="Times New Roman"/>
          <w:sz w:val="28"/>
          <w:szCs w:val="28"/>
        </w:rPr>
        <w:t>участка  -</w:t>
      </w:r>
      <w:proofErr w:type="gramEnd"/>
      <w:r w:rsidRPr="00F1105D">
        <w:rPr>
          <w:rFonts w:ascii="Times New Roman" w:hAnsi="Times New Roman"/>
          <w:sz w:val="28"/>
          <w:szCs w:val="28"/>
        </w:rPr>
        <w:t xml:space="preserve">  70%;</w:t>
      </w:r>
    </w:p>
    <w:p w14:paraId="289BF94B"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3.5) максимальная общая площадь объектов капитального строительства   – не подлежит установлению;</w:t>
      </w:r>
    </w:p>
    <w:p w14:paraId="02B784BF"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lastRenderedPageBreak/>
        <w:t xml:space="preserve">3.6) минимальные размеры озелененной территории земельных участков - в </w:t>
      </w:r>
      <w:proofErr w:type="gramStart"/>
      <w:r w:rsidRPr="00F1105D">
        <w:rPr>
          <w:rFonts w:ascii="Times New Roman" w:hAnsi="Times New Roman"/>
          <w:sz w:val="28"/>
          <w:szCs w:val="28"/>
        </w:rPr>
        <w:t>соответствии  с</w:t>
      </w:r>
      <w:proofErr w:type="gramEnd"/>
      <w:r w:rsidRPr="00F1105D">
        <w:rPr>
          <w:rFonts w:ascii="Times New Roman" w:hAnsi="Times New Roman"/>
          <w:sz w:val="28"/>
          <w:szCs w:val="28"/>
        </w:rPr>
        <w:t xml:space="preserve"> частью 4 статьи 17;</w:t>
      </w:r>
    </w:p>
    <w:p w14:paraId="556C4656"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3.7) минимальное количество </w:t>
      </w:r>
      <w:proofErr w:type="spellStart"/>
      <w:r w:rsidRPr="00F1105D">
        <w:rPr>
          <w:rFonts w:ascii="Times New Roman" w:hAnsi="Times New Roman"/>
          <w:sz w:val="28"/>
          <w:szCs w:val="28"/>
        </w:rPr>
        <w:t>машино</w:t>
      </w:r>
      <w:proofErr w:type="spellEnd"/>
      <w:r w:rsidRPr="00F1105D">
        <w:rPr>
          <w:rFonts w:ascii="Times New Roman" w:hAnsi="Times New Roman"/>
          <w:sz w:val="28"/>
          <w:szCs w:val="28"/>
        </w:rPr>
        <w:t>-мест для хранения индивидуального автотранспорта на территории земельных участков - в соответствии с частью 6 статьи 17.</w:t>
      </w:r>
    </w:p>
    <w:p w14:paraId="35D33EDE" w14:textId="77777777" w:rsidR="000F08B7" w:rsidRPr="00F1105D" w:rsidRDefault="000F08B7" w:rsidP="000F08B7">
      <w:pPr>
        <w:pStyle w:val="ac"/>
        <w:rPr>
          <w:rFonts w:ascii="Times New Roman" w:hAnsi="Times New Roman"/>
          <w:i/>
          <w:iCs/>
          <w:sz w:val="28"/>
          <w:szCs w:val="28"/>
        </w:rPr>
      </w:pPr>
    </w:p>
    <w:p w14:paraId="041F8B2A" w14:textId="77777777" w:rsidR="000F08B7" w:rsidRPr="00F1105D" w:rsidRDefault="000F08B7" w:rsidP="000F08B7">
      <w:pPr>
        <w:pStyle w:val="ac"/>
        <w:rPr>
          <w:rFonts w:ascii="Times New Roman" w:hAnsi="Times New Roman"/>
          <w:i/>
          <w:iCs/>
          <w:sz w:val="28"/>
          <w:szCs w:val="28"/>
        </w:rPr>
      </w:pPr>
    </w:p>
    <w:p w14:paraId="492A8CCB" w14:textId="77777777" w:rsidR="000F08B7" w:rsidRPr="00F1105D" w:rsidRDefault="000F08B7" w:rsidP="000F08B7">
      <w:pPr>
        <w:pStyle w:val="ac"/>
        <w:ind w:firstLine="567"/>
        <w:jc w:val="both"/>
        <w:rPr>
          <w:rFonts w:ascii="Times New Roman" w:hAnsi="Times New Roman"/>
          <w:b/>
          <w:i/>
          <w:iCs/>
          <w:sz w:val="28"/>
          <w:szCs w:val="28"/>
        </w:rPr>
      </w:pPr>
      <w:r w:rsidRPr="00F1105D">
        <w:rPr>
          <w:rFonts w:ascii="Times New Roman" w:hAnsi="Times New Roman"/>
          <w:b/>
          <w:i/>
          <w:iCs/>
          <w:sz w:val="28"/>
          <w:szCs w:val="28"/>
        </w:rPr>
        <w:t xml:space="preserve">Статья 22.  </w:t>
      </w:r>
      <w:proofErr w:type="gramStart"/>
      <w:r w:rsidRPr="00F1105D">
        <w:rPr>
          <w:rFonts w:ascii="Times New Roman" w:hAnsi="Times New Roman"/>
          <w:b/>
          <w:i/>
          <w:iCs/>
          <w:sz w:val="28"/>
          <w:szCs w:val="28"/>
        </w:rPr>
        <w:t>Зоны  сельскохозяйственного</w:t>
      </w:r>
      <w:proofErr w:type="gramEnd"/>
      <w:r w:rsidRPr="00F1105D">
        <w:rPr>
          <w:rFonts w:ascii="Times New Roman" w:hAnsi="Times New Roman"/>
          <w:b/>
          <w:i/>
          <w:iCs/>
          <w:sz w:val="28"/>
          <w:szCs w:val="28"/>
        </w:rPr>
        <w:t xml:space="preserve">  использования  (</w:t>
      </w:r>
      <w:proofErr w:type="spellStart"/>
      <w:r w:rsidRPr="00F1105D">
        <w:rPr>
          <w:rFonts w:ascii="Times New Roman" w:hAnsi="Times New Roman"/>
          <w:b/>
          <w:i/>
          <w:iCs/>
          <w:sz w:val="28"/>
          <w:szCs w:val="28"/>
        </w:rPr>
        <w:t>Сх</w:t>
      </w:r>
      <w:proofErr w:type="spellEnd"/>
      <w:r w:rsidRPr="00F1105D">
        <w:rPr>
          <w:rFonts w:ascii="Times New Roman" w:hAnsi="Times New Roman"/>
          <w:b/>
          <w:i/>
          <w:iCs/>
          <w:sz w:val="28"/>
          <w:szCs w:val="28"/>
        </w:rPr>
        <w:t>)</w:t>
      </w:r>
    </w:p>
    <w:p w14:paraId="00682CFA" w14:textId="77777777" w:rsidR="000F08B7" w:rsidRPr="00F1105D" w:rsidRDefault="000F08B7" w:rsidP="000F08B7">
      <w:pPr>
        <w:pStyle w:val="ac"/>
        <w:ind w:firstLine="567"/>
        <w:jc w:val="both"/>
        <w:rPr>
          <w:rFonts w:ascii="Times New Roman" w:hAnsi="Times New Roman"/>
          <w:b/>
          <w:i/>
          <w:iCs/>
          <w:sz w:val="28"/>
          <w:szCs w:val="28"/>
        </w:rPr>
      </w:pPr>
    </w:p>
    <w:p w14:paraId="37923582"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b/>
          <w:sz w:val="28"/>
          <w:szCs w:val="28"/>
        </w:rPr>
        <w:t xml:space="preserve">1. </w:t>
      </w:r>
      <w:proofErr w:type="gramStart"/>
      <w:r w:rsidRPr="00F1105D">
        <w:rPr>
          <w:rFonts w:ascii="Times New Roman" w:hAnsi="Times New Roman"/>
          <w:b/>
          <w:sz w:val="28"/>
          <w:szCs w:val="28"/>
        </w:rPr>
        <w:t>Зона  сельскохозяйственного</w:t>
      </w:r>
      <w:proofErr w:type="gramEnd"/>
      <w:r w:rsidRPr="00F1105D">
        <w:rPr>
          <w:rFonts w:ascii="Times New Roman" w:hAnsi="Times New Roman"/>
          <w:b/>
          <w:sz w:val="28"/>
          <w:szCs w:val="28"/>
        </w:rPr>
        <w:t xml:space="preserve"> назначения  (Сх-1)</w:t>
      </w:r>
    </w:p>
    <w:p w14:paraId="7F1B8907"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1) цель выделения зоны – сохранение и развитие производственных объектов сельскохозяйственного назначения и обеспечивающих их инфраструктур;</w:t>
      </w:r>
    </w:p>
    <w:p w14:paraId="5E64C0BC"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2) основные и условно разрешенные виды использования земельных участков и объектов капитального строительства:</w:t>
      </w:r>
    </w:p>
    <w:p w14:paraId="5A42DB6A" w14:textId="77777777" w:rsidR="000F08B7" w:rsidRPr="00F1105D" w:rsidRDefault="000F08B7" w:rsidP="000F08B7">
      <w:pPr>
        <w:pStyle w:val="ac"/>
        <w:rPr>
          <w:rFonts w:ascii="Times New Roman" w:hAnsi="Times New Roman"/>
          <w:sz w:val="28"/>
          <w:szCs w:val="2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09"/>
        <w:gridCol w:w="6095"/>
        <w:gridCol w:w="2835"/>
      </w:tblGrid>
      <w:tr w:rsidR="000F08B7" w:rsidRPr="00F1105D" w14:paraId="56EB50D6" w14:textId="77777777" w:rsidTr="00980AEA">
        <w:trPr>
          <w:trHeight w:val="322"/>
        </w:trPr>
        <w:tc>
          <w:tcPr>
            <w:tcW w:w="709" w:type="dxa"/>
            <w:tcBorders>
              <w:top w:val="single" w:sz="4" w:space="0" w:color="000000"/>
              <w:left w:val="single" w:sz="4" w:space="0" w:color="000000"/>
              <w:bottom w:val="single" w:sz="4" w:space="0" w:color="000000"/>
            </w:tcBorders>
            <w:vAlign w:val="center"/>
          </w:tcPr>
          <w:p w14:paraId="51E859A8" w14:textId="77777777" w:rsidR="000F08B7" w:rsidRPr="00F1105D" w:rsidRDefault="000F08B7" w:rsidP="00980AEA">
            <w:pPr>
              <w:pStyle w:val="ac"/>
              <w:jc w:val="center"/>
              <w:rPr>
                <w:rFonts w:ascii="Times New Roman" w:hAnsi="Times New Roman"/>
                <w:sz w:val="28"/>
                <w:szCs w:val="28"/>
                <w:lang w:val="en-US"/>
              </w:rPr>
            </w:pPr>
            <w:r w:rsidRPr="00F1105D">
              <w:rPr>
                <w:rFonts w:ascii="Times New Roman" w:hAnsi="Times New Roman"/>
                <w:sz w:val="28"/>
                <w:szCs w:val="28"/>
                <w:lang w:val="en-US"/>
              </w:rPr>
              <w:t>№</w:t>
            </w:r>
          </w:p>
          <w:p w14:paraId="59C46E4D" w14:textId="77777777" w:rsidR="000F08B7" w:rsidRPr="00F1105D" w:rsidRDefault="000F08B7" w:rsidP="00980AEA">
            <w:pPr>
              <w:pStyle w:val="ac"/>
              <w:jc w:val="center"/>
              <w:rPr>
                <w:rFonts w:ascii="Times New Roman" w:hAnsi="Times New Roman"/>
                <w:sz w:val="28"/>
                <w:szCs w:val="28"/>
              </w:rPr>
            </w:pPr>
            <w:r w:rsidRPr="00F1105D">
              <w:rPr>
                <w:rFonts w:ascii="Times New Roman" w:hAnsi="Times New Roman"/>
                <w:sz w:val="28"/>
                <w:szCs w:val="28"/>
              </w:rPr>
              <w:t>п/п</w:t>
            </w:r>
          </w:p>
        </w:tc>
        <w:tc>
          <w:tcPr>
            <w:tcW w:w="6095" w:type="dxa"/>
            <w:tcBorders>
              <w:top w:val="single" w:sz="4" w:space="0" w:color="000000"/>
              <w:left w:val="single" w:sz="4" w:space="0" w:color="000000"/>
              <w:bottom w:val="single" w:sz="4" w:space="0" w:color="000000"/>
              <w:right w:val="single" w:sz="4" w:space="0" w:color="000000"/>
            </w:tcBorders>
            <w:vAlign w:val="center"/>
          </w:tcPr>
          <w:p w14:paraId="5FC86BDE" w14:textId="77777777" w:rsidR="000F08B7" w:rsidRPr="00F1105D" w:rsidRDefault="000F08B7" w:rsidP="00980AEA">
            <w:pPr>
              <w:pStyle w:val="ac"/>
              <w:jc w:val="center"/>
              <w:rPr>
                <w:rFonts w:ascii="Times New Roman" w:hAnsi="Times New Roman"/>
                <w:sz w:val="28"/>
                <w:szCs w:val="28"/>
              </w:rPr>
            </w:pPr>
            <w:r w:rsidRPr="00F1105D">
              <w:rPr>
                <w:rFonts w:ascii="Times New Roman" w:hAnsi="Times New Roman"/>
                <w:sz w:val="28"/>
                <w:szCs w:val="28"/>
              </w:rPr>
              <w:t>Наименование вида использования</w:t>
            </w:r>
          </w:p>
        </w:tc>
        <w:tc>
          <w:tcPr>
            <w:tcW w:w="2835" w:type="dxa"/>
            <w:tcBorders>
              <w:top w:val="single" w:sz="4" w:space="0" w:color="000000"/>
              <w:left w:val="single" w:sz="4" w:space="0" w:color="000000"/>
              <w:bottom w:val="single" w:sz="4" w:space="0" w:color="000000"/>
              <w:right w:val="single" w:sz="4" w:space="0" w:color="000000"/>
            </w:tcBorders>
          </w:tcPr>
          <w:p w14:paraId="26DF1312"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Код (числовое обозначение) вида разрешённого использования ЗУ  в соответствии с классификатором видов разрешенного использования земельных участков</w:t>
            </w:r>
          </w:p>
        </w:tc>
      </w:tr>
      <w:tr w:rsidR="000F08B7" w:rsidRPr="00F1105D" w14:paraId="16F5B2C9" w14:textId="77777777" w:rsidTr="00980AEA">
        <w:trPr>
          <w:trHeight w:val="322"/>
        </w:trPr>
        <w:tc>
          <w:tcPr>
            <w:tcW w:w="709" w:type="dxa"/>
            <w:tcBorders>
              <w:left w:val="single" w:sz="4" w:space="0" w:color="000000"/>
              <w:bottom w:val="single" w:sz="4" w:space="0" w:color="000000"/>
            </w:tcBorders>
          </w:tcPr>
          <w:p w14:paraId="1C88FD88" w14:textId="77777777" w:rsidR="000F08B7" w:rsidRPr="00F1105D" w:rsidRDefault="000F08B7" w:rsidP="00980AEA">
            <w:pPr>
              <w:pStyle w:val="ac"/>
              <w:jc w:val="center"/>
              <w:rPr>
                <w:rFonts w:ascii="Times New Roman" w:hAnsi="Times New Roman"/>
                <w:sz w:val="28"/>
                <w:szCs w:val="28"/>
              </w:rPr>
            </w:pPr>
          </w:p>
        </w:tc>
        <w:tc>
          <w:tcPr>
            <w:tcW w:w="6095" w:type="dxa"/>
            <w:tcBorders>
              <w:left w:val="single" w:sz="4" w:space="0" w:color="000000"/>
              <w:bottom w:val="single" w:sz="4" w:space="0" w:color="000000"/>
              <w:right w:val="single" w:sz="4" w:space="0" w:color="000000"/>
            </w:tcBorders>
          </w:tcPr>
          <w:p w14:paraId="4E731170" w14:textId="77777777" w:rsidR="000F08B7" w:rsidRPr="00F1105D" w:rsidRDefault="000F08B7" w:rsidP="00980AEA">
            <w:pPr>
              <w:pStyle w:val="ac"/>
              <w:rPr>
                <w:rFonts w:ascii="Times New Roman" w:hAnsi="Times New Roman"/>
                <w:b/>
                <w:sz w:val="28"/>
                <w:szCs w:val="28"/>
              </w:rPr>
            </w:pPr>
            <w:r w:rsidRPr="00F1105D">
              <w:rPr>
                <w:rFonts w:ascii="Times New Roman" w:hAnsi="Times New Roman"/>
                <w:b/>
                <w:sz w:val="28"/>
                <w:szCs w:val="28"/>
              </w:rPr>
              <w:t xml:space="preserve">Основные виды разрешенного использования </w:t>
            </w:r>
          </w:p>
        </w:tc>
        <w:tc>
          <w:tcPr>
            <w:tcW w:w="2835" w:type="dxa"/>
            <w:tcBorders>
              <w:left w:val="single" w:sz="4" w:space="0" w:color="000000"/>
              <w:bottom w:val="single" w:sz="4" w:space="0" w:color="000000"/>
              <w:right w:val="single" w:sz="4" w:space="0" w:color="000000"/>
            </w:tcBorders>
          </w:tcPr>
          <w:p w14:paraId="2F70D705" w14:textId="77777777" w:rsidR="000F08B7" w:rsidRPr="00F1105D" w:rsidRDefault="000F08B7" w:rsidP="00980AEA">
            <w:pPr>
              <w:pStyle w:val="ac"/>
              <w:rPr>
                <w:rFonts w:ascii="Times New Roman" w:hAnsi="Times New Roman"/>
                <w:sz w:val="28"/>
                <w:szCs w:val="28"/>
              </w:rPr>
            </w:pPr>
          </w:p>
        </w:tc>
      </w:tr>
      <w:tr w:rsidR="000F08B7" w:rsidRPr="00F1105D" w14:paraId="3DE75BA1" w14:textId="77777777" w:rsidTr="00980AEA">
        <w:trPr>
          <w:trHeight w:val="322"/>
        </w:trPr>
        <w:tc>
          <w:tcPr>
            <w:tcW w:w="709" w:type="dxa"/>
            <w:tcBorders>
              <w:left w:val="single" w:sz="4" w:space="0" w:color="000000"/>
              <w:bottom w:val="single" w:sz="4" w:space="0" w:color="000000"/>
            </w:tcBorders>
          </w:tcPr>
          <w:p w14:paraId="6AD885EF" w14:textId="77777777" w:rsidR="000F08B7" w:rsidRPr="00F1105D" w:rsidRDefault="000F08B7" w:rsidP="00980AEA">
            <w:pPr>
              <w:pStyle w:val="ac"/>
              <w:jc w:val="center"/>
              <w:rPr>
                <w:rFonts w:ascii="Times New Roman" w:hAnsi="Times New Roman"/>
                <w:sz w:val="28"/>
                <w:szCs w:val="28"/>
              </w:rPr>
            </w:pPr>
            <w:r w:rsidRPr="00F1105D">
              <w:rPr>
                <w:rFonts w:ascii="Times New Roman" w:hAnsi="Times New Roman"/>
                <w:sz w:val="28"/>
                <w:szCs w:val="28"/>
              </w:rPr>
              <w:t>1</w:t>
            </w:r>
          </w:p>
        </w:tc>
        <w:tc>
          <w:tcPr>
            <w:tcW w:w="6095" w:type="dxa"/>
            <w:tcBorders>
              <w:left w:val="single" w:sz="4" w:space="0" w:color="000000"/>
              <w:bottom w:val="single" w:sz="4" w:space="0" w:color="000000"/>
              <w:right w:val="single" w:sz="4" w:space="0" w:color="000000"/>
            </w:tcBorders>
          </w:tcPr>
          <w:p w14:paraId="0F971584" w14:textId="77777777" w:rsidR="000F08B7" w:rsidRPr="00F1105D" w:rsidRDefault="000F08B7" w:rsidP="00980AEA">
            <w:pPr>
              <w:pStyle w:val="ac"/>
              <w:rPr>
                <w:rFonts w:ascii="Times New Roman" w:hAnsi="Times New Roman"/>
                <w:sz w:val="28"/>
                <w:szCs w:val="28"/>
              </w:rPr>
            </w:pPr>
            <w:r w:rsidRPr="00F1105D">
              <w:rPr>
                <w:rFonts w:ascii="Times New Roman" w:hAnsi="Times New Roman"/>
                <w:sz w:val="28"/>
                <w:szCs w:val="28"/>
              </w:rPr>
              <w:t>Сельскохозяйственное использование</w:t>
            </w:r>
          </w:p>
        </w:tc>
        <w:tc>
          <w:tcPr>
            <w:tcW w:w="2835" w:type="dxa"/>
            <w:tcBorders>
              <w:left w:val="single" w:sz="4" w:space="0" w:color="000000"/>
              <w:bottom w:val="single" w:sz="4" w:space="0" w:color="000000"/>
              <w:right w:val="single" w:sz="4" w:space="0" w:color="000000"/>
            </w:tcBorders>
            <w:vAlign w:val="center"/>
          </w:tcPr>
          <w:p w14:paraId="32212DD0" w14:textId="77777777" w:rsidR="000F08B7" w:rsidRPr="00F1105D" w:rsidRDefault="000F08B7" w:rsidP="00980AEA">
            <w:pPr>
              <w:pStyle w:val="ac"/>
              <w:rPr>
                <w:rFonts w:ascii="Times New Roman" w:hAnsi="Times New Roman"/>
                <w:sz w:val="28"/>
                <w:szCs w:val="28"/>
              </w:rPr>
            </w:pPr>
            <w:r w:rsidRPr="00F1105D">
              <w:rPr>
                <w:rFonts w:ascii="Times New Roman" w:hAnsi="Times New Roman"/>
                <w:sz w:val="28"/>
                <w:szCs w:val="28"/>
              </w:rPr>
              <w:t>1.0</w:t>
            </w:r>
          </w:p>
        </w:tc>
      </w:tr>
      <w:tr w:rsidR="000F08B7" w:rsidRPr="00F1105D" w14:paraId="7454B122" w14:textId="77777777" w:rsidTr="00980AEA">
        <w:trPr>
          <w:trHeight w:val="322"/>
        </w:trPr>
        <w:tc>
          <w:tcPr>
            <w:tcW w:w="709" w:type="dxa"/>
            <w:tcBorders>
              <w:left w:val="single" w:sz="4" w:space="0" w:color="000000"/>
              <w:bottom w:val="single" w:sz="4" w:space="0" w:color="000000"/>
            </w:tcBorders>
          </w:tcPr>
          <w:p w14:paraId="6FB30BDF" w14:textId="77777777" w:rsidR="000F08B7" w:rsidRPr="00F1105D" w:rsidRDefault="000F08B7" w:rsidP="00980AEA">
            <w:pPr>
              <w:pStyle w:val="ac"/>
              <w:jc w:val="center"/>
              <w:rPr>
                <w:rFonts w:ascii="Times New Roman" w:hAnsi="Times New Roman"/>
                <w:sz w:val="28"/>
                <w:szCs w:val="28"/>
              </w:rPr>
            </w:pPr>
            <w:r w:rsidRPr="00F1105D">
              <w:rPr>
                <w:rFonts w:ascii="Times New Roman" w:hAnsi="Times New Roman"/>
                <w:sz w:val="28"/>
                <w:szCs w:val="28"/>
              </w:rPr>
              <w:t>2</w:t>
            </w:r>
          </w:p>
        </w:tc>
        <w:tc>
          <w:tcPr>
            <w:tcW w:w="6095" w:type="dxa"/>
            <w:tcBorders>
              <w:left w:val="single" w:sz="4" w:space="0" w:color="000000"/>
              <w:bottom w:val="single" w:sz="4" w:space="0" w:color="000000"/>
              <w:right w:val="single" w:sz="4" w:space="0" w:color="000000"/>
            </w:tcBorders>
          </w:tcPr>
          <w:p w14:paraId="42DB68CA" w14:textId="77777777" w:rsidR="000F08B7" w:rsidRPr="00F1105D" w:rsidRDefault="000F08B7" w:rsidP="00980AEA">
            <w:pPr>
              <w:pStyle w:val="ac"/>
              <w:rPr>
                <w:rFonts w:ascii="Times New Roman" w:hAnsi="Times New Roman"/>
                <w:sz w:val="28"/>
                <w:szCs w:val="28"/>
              </w:rPr>
            </w:pPr>
            <w:r w:rsidRPr="00F1105D">
              <w:rPr>
                <w:rFonts w:ascii="Times New Roman" w:hAnsi="Times New Roman"/>
                <w:sz w:val="28"/>
                <w:szCs w:val="28"/>
              </w:rPr>
              <w:t>Пищевая промышленность</w:t>
            </w:r>
          </w:p>
        </w:tc>
        <w:tc>
          <w:tcPr>
            <w:tcW w:w="2835" w:type="dxa"/>
            <w:tcBorders>
              <w:left w:val="single" w:sz="4" w:space="0" w:color="000000"/>
              <w:bottom w:val="single" w:sz="4" w:space="0" w:color="000000"/>
              <w:right w:val="single" w:sz="4" w:space="0" w:color="000000"/>
            </w:tcBorders>
            <w:vAlign w:val="center"/>
          </w:tcPr>
          <w:p w14:paraId="764FF41B" w14:textId="77777777" w:rsidR="000F08B7" w:rsidRPr="00F1105D" w:rsidRDefault="000F08B7" w:rsidP="00980AEA">
            <w:pPr>
              <w:pStyle w:val="ac"/>
              <w:rPr>
                <w:rFonts w:ascii="Times New Roman" w:hAnsi="Times New Roman"/>
                <w:sz w:val="28"/>
                <w:szCs w:val="28"/>
              </w:rPr>
            </w:pPr>
            <w:r w:rsidRPr="00F1105D">
              <w:rPr>
                <w:rFonts w:ascii="Times New Roman" w:hAnsi="Times New Roman"/>
                <w:sz w:val="28"/>
                <w:szCs w:val="28"/>
              </w:rPr>
              <w:t>6.4</w:t>
            </w:r>
          </w:p>
        </w:tc>
      </w:tr>
      <w:tr w:rsidR="000F08B7" w:rsidRPr="00F1105D" w14:paraId="4E77BED9" w14:textId="77777777" w:rsidTr="00980AEA">
        <w:trPr>
          <w:trHeight w:val="322"/>
        </w:trPr>
        <w:tc>
          <w:tcPr>
            <w:tcW w:w="709" w:type="dxa"/>
            <w:tcBorders>
              <w:left w:val="single" w:sz="4" w:space="0" w:color="000000"/>
              <w:bottom w:val="single" w:sz="4" w:space="0" w:color="000000"/>
            </w:tcBorders>
          </w:tcPr>
          <w:p w14:paraId="701C52F8" w14:textId="77777777" w:rsidR="000F08B7" w:rsidRPr="00F1105D" w:rsidRDefault="000F08B7" w:rsidP="00980AEA">
            <w:pPr>
              <w:pStyle w:val="ac"/>
              <w:jc w:val="center"/>
              <w:rPr>
                <w:rFonts w:ascii="Times New Roman" w:hAnsi="Times New Roman"/>
                <w:sz w:val="28"/>
                <w:szCs w:val="28"/>
              </w:rPr>
            </w:pPr>
            <w:r w:rsidRPr="00F1105D">
              <w:rPr>
                <w:rFonts w:ascii="Times New Roman" w:hAnsi="Times New Roman"/>
                <w:sz w:val="28"/>
                <w:szCs w:val="28"/>
              </w:rPr>
              <w:t>3</w:t>
            </w:r>
          </w:p>
        </w:tc>
        <w:tc>
          <w:tcPr>
            <w:tcW w:w="6095" w:type="dxa"/>
            <w:tcBorders>
              <w:left w:val="single" w:sz="4" w:space="0" w:color="000000"/>
              <w:bottom w:val="single" w:sz="4" w:space="0" w:color="000000"/>
              <w:right w:val="single" w:sz="4" w:space="0" w:color="000000"/>
            </w:tcBorders>
          </w:tcPr>
          <w:p w14:paraId="09A7EA69" w14:textId="77777777" w:rsidR="000F08B7" w:rsidRPr="00F1105D" w:rsidRDefault="000F08B7" w:rsidP="00980AEA">
            <w:pPr>
              <w:pStyle w:val="ac"/>
              <w:rPr>
                <w:rFonts w:ascii="Times New Roman" w:hAnsi="Times New Roman"/>
                <w:sz w:val="28"/>
                <w:szCs w:val="28"/>
              </w:rPr>
            </w:pPr>
            <w:r w:rsidRPr="00F1105D">
              <w:rPr>
                <w:rFonts w:ascii="Times New Roman" w:hAnsi="Times New Roman"/>
                <w:sz w:val="28"/>
                <w:szCs w:val="28"/>
              </w:rPr>
              <w:t>Ведение огородничества</w:t>
            </w:r>
          </w:p>
        </w:tc>
        <w:tc>
          <w:tcPr>
            <w:tcW w:w="2835" w:type="dxa"/>
            <w:tcBorders>
              <w:left w:val="single" w:sz="4" w:space="0" w:color="000000"/>
              <w:bottom w:val="single" w:sz="4" w:space="0" w:color="000000"/>
              <w:right w:val="single" w:sz="4" w:space="0" w:color="000000"/>
            </w:tcBorders>
            <w:vAlign w:val="center"/>
          </w:tcPr>
          <w:p w14:paraId="09D86A6E" w14:textId="77777777" w:rsidR="000F08B7" w:rsidRPr="00F1105D" w:rsidRDefault="000F08B7" w:rsidP="00980AEA">
            <w:pPr>
              <w:pStyle w:val="ac"/>
              <w:rPr>
                <w:rFonts w:ascii="Times New Roman" w:hAnsi="Times New Roman"/>
                <w:sz w:val="28"/>
                <w:szCs w:val="28"/>
              </w:rPr>
            </w:pPr>
            <w:r w:rsidRPr="00F1105D">
              <w:rPr>
                <w:rFonts w:ascii="Times New Roman" w:hAnsi="Times New Roman"/>
                <w:sz w:val="28"/>
                <w:szCs w:val="28"/>
              </w:rPr>
              <w:t>13.1</w:t>
            </w:r>
          </w:p>
        </w:tc>
      </w:tr>
    </w:tbl>
    <w:p w14:paraId="62E17035" w14:textId="77777777" w:rsidR="000F08B7" w:rsidRPr="00F1105D" w:rsidRDefault="000F08B7" w:rsidP="000F08B7">
      <w:pPr>
        <w:pStyle w:val="ac"/>
        <w:rPr>
          <w:rFonts w:ascii="Times New Roman" w:hAnsi="Times New Roman"/>
          <w:sz w:val="28"/>
          <w:szCs w:val="28"/>
        </w:rPr>
      </w:pPr>
      <w:r w:rsidRPr="00F1105D">
        <w:rPr>
          <w:rFonts w:ascii="Times New Roman" w:hAnsi="Times New Roman"/>
          <w:sz w:val="28"/>
          <w:szCs w:val="28"/>
        </w:rPr>
        <w:t xml:space="preserve">  </w:t>
      </w:r>
    </w:p>
    <w:p w14:paraId="7D9A983D"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3) предельные</w:t>
      </w:r>
      <w:proofErr w:type="gramStart"/>
      <w:r w:rsidRPr="00F1105D">
        <w:rPr>
          <w:rFonts w:ascii="Times New Roman" w:hAnsi="Times New Roman"/>
          <w:color w:val="FF0000"/>
          <w:sz w:val="28"/>
          <w:szCs w:val="28"/>
        </w:rPr>
        <w:t xml:space="preserve">   </w:t>
      </w:r>
      <w:r w:rsidRPr="00F1105D">
        <w:rPr>
          <w:rFonts w:ascii="Times New Roman" w:hAnsi="Times New Roman"/>
          <w:sz w:val="28"/>
          <w:szCs w:val="28"/>
        </w:rPr>
        <w:t>(</w:t>
      </w:r>
      <w:proofErr w:type="gramEnd"/>
      <w:r w:rsidRPr="00F1105D">
        <w:rPr>
          <w:rFonts w:ascii="Times New Roman" w:hAnsi="Times New Roman"/>
          <w:sz w:val="28"/>
          <w:szCs w:val="28"/>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2ECF4716"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3.1) предельные (минимальные и (или) максимальные) размеры земельных участков, в том числе их площадь: </w:t>
      </w:r>
    </w:p>
    <w:p w14:paraId="60E6D242"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размеры земельного участка – не подлежат установлению,</w:t>
      </w:r>
    </w:p>
    <w:p w14:paraId="121D21D2"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минимальная площадь земельного участка   – не подлежит установлению,</w:t>
      </w:r>
    </w:p>
    <w:p w14:paraId="02A721BA"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максимальная площадь земельного участка -  не подлежит установлению;</w:t>
      </w:r>
    </w:p>
    <w:p w14:paraId="60C58508"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3.2</w:t>
      </w:r>
      <w:proofErr w:type="gramStart"/>
      <w:r w:rsidRPr="00F1105D">
        <w:rPr>
          <w:rFonts w:ascii="Times New Roman" w:hAnsi="Times New Roman"/>
          <w:sz w:val="28"/>
          <w:szCs w:val="28"/>
        </w:rPr>
        <w:t>)  минимальные</w:t>
      </w:r>
      <w:proofErr w:type="gramEnd"/>
      <w:r w:rsidRPr="00F1105D">
        <w:rPr>
          <w:rFonts w:ascii="Times New Roman" w:hAnsi="Times New Roman"/>
          <w:sz w:val="28"/>
          <w:szCs w:val="28"/>
        </w:rPr>
        <w:t xml:space="preserve"> отступы от границ земельных участков в целях определения мест допустимого размещения зданий, строений, сооружений, </w:t>
      </w:r>
      <w:r w:rsidRPr="00F1105D">
        <w:rPr>
          <w:rFonts w:ascii="Times New Roman" w:hAnsi="Times New Roman"/>
          <w:sz w:val="28"/>
          <w:szCs w:val="28"/>
        </w:rPr>
        <w:lastRenderedPageBreak/>
        <w:t>за пределами которых запрещено строительство зданий, строений, сооружений  -  3 метра;</w:t>
      </w:r>
    </w:p>
    <w:p w14:paraId="148D610C"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3.3) предельное количество этажей      – 3 </w:t>
      </w:r>
      <w:proofErr w:type="spellStart"/>
      <w:r w:rsidRPr="00F1105D">
        <w:rPr>
          <w:rFonts w:ascii="Times New Roman" w:hAnsi="Times New Roman"/>
          <w:sz w:val="28"/>
          <w:szCs w:val="28"/>
        </w:rPr>
        <w:t>шт</w:t>
      </w:r>
      <w:proofErr w:type="spellEnd"/>
      <w:r w:rsidRPr="00F1105D">
        <w:rPr>
          <w:rFonts w:ascii="Times New Roman" w:hAnsi="Times New Roman"/>
          <w:sz w:val="28"/>
          <w:szCs w:val="28"/>
        </w:rPr>
        <w:t>;</w:t>
      </w:r>
    </w:p>
    <w:p w14:paraId="0ED0CB60"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3.4)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w:t>
      </w:r>
      <w:proofErr w:type="gramStart"/>
      <w:r w:rsidRPr="00F1105D">
        <w:rPr>
          <w:rFonts w:ascii="Times New Roman" w:hAnsi="Times New Roman"/>
          <w:sz w:val="28"/>
          <w:szCs w:val="28"/>
        </w:rPr>
        <w:t>участка  -</w:t>
      </w:r>
      <w:proofErr w:type="gramEnd"/>
      <w:r w:rsidRPr="00F1105D">
        <w:rPr>
          <w:rFonts w:ascii="Times New Roman" w:hAnsi="Times New Roman"/>
          <w:sz w:val="28"/>
          <w:szCs w:val="28"/>
        </w:rPr>
        <w:t xml:space="preserve">  80%;</w:t>
      </w:r>
    </w:p>
    <w:p w14:paraId="7B16D652"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3.5) максимальная общая площадь объектов капитального строительства   – не подлежит установлению; </w:t>
      </w:r>
    </w:p>
    <w:p w14:paraId="36290DB0"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3.6) минимальные размеры озелененной территории земельных участков - в </w:t>
      </w:r>
      <w:proofErr w:type="gramStart"/>
      <w:r w:rsidRPr="00F1105D">
        <w:rPr>
          <w:rFonts w:ascii="Times New Roman" w:hAnsi="Times New Roman"/>
          <w:sz w:val="28"/>
          <w:szCs w:val="28"/>
        </w:rPr>
        <w:t>соответствии  с</w:t>
      </w:r>
      <w:proofErr w:type="gramEnd"/>
      <w:r w:rsidRPr="00F1105D">
        <w:rPr>
          <w:rFonts w:ascii="Times New Roman" w:hAnsi="Times New Roman"/>
          <w:sz w:val="28"/>
          <w:szCs w:val="28"/>
        </w:rPr>
        <w:t xml:space="preserve"> частью 4 статьи 17;</w:t>
      </w:r>
    </w:p>
    <w:p w14:paraId="5FFEE331"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3.7) минимальное количество </w:t>
      </w:r>
      <w:proofErr w:type="spellStart"/>
      <w:r w:rsidRPr="00F1105D">
        <w:rPr>
          <w:rFonts w:ascii="Times New Roman" w:hAnsi="Times New Roman"/>
          <w:sz w:val="28"/>
          <w:szCs w:val="28"/>
        </w:rPr>
        <w:t>машино</w:t>
      </w:r>
      <w:proofErr w:type="spellEnd"/>
      <w:r w:rsidRPr="00F1105D">
        <w:rPr>
          <w:rFonts w:ascii="Times New Roman" w:hAnsi="Times New Roman"/>
          <w:sz w:val="28"/>
          <w:szCs w:val="28"/>
        </w:rPr>
        <w:t>-мест для хранения индивидуального автотранспорта на территории земельных участков - в соответствии с частью 6 статьи 17.</w:t>
      </w:r>
    </w:p>
    <w:p w14:paraId="505EA8DD" w14:textId="77777777" w:rsidR="000F08B7" w:rsidRPr="00F1105D" w:rsidRDefault="000F08B7" w:rsidP="000F08B7">
      <w:pPr>
        <w:pStyle w:val="ac"/>
        <w:rPr>
          <w:rFonts w:ascii="Times New Roman" w:hAnsi="Times New Roman"/>
          <w:sz w:val="28"/>
          <w:szCs w:val="28"/>
        </w:rPr>
      </w:pPr>
    </w:p>
    <w:p w14:paraId="5A810CDC" w14:textId="77777777" w:rsidR="000F08B7" w:rsidRPr="00F1105D" w:rsidRDefault="000F08B7" w:rsidP="000F08B7">
      <w:pPr>
        <w:pStyle w:val="ac"/>
        <w:ind w:firstLine="567"/>
        <w:rPr>
          <w:rFonts w:ascii="Times New Roman" w:hAnsi="Times New Roman"/>
          <w:b/>
          <w:sz w:val="28"/>
          <w:szCs w:val="28"/>
        </w:rPr>
      </w:pPr>
      <w:r w:rsidRPr="00F1105D">
        <w:rPr>
          <w:rFonts w:ascii="Times New Roman" w:hAnsi="Times New Roman"/>
          <w:b/>
          <w:sz w:val="28"/>
          <w:szCs w:val="28"/>
        </w:rPr>
        <w:t xml:space="preserve"> </w:t>
      </w:r>
    </w:p>
    <w:p w14:paraId="23D74750" w14:textId="77777777" w:rsidR="000F08B7" w:rsidRPr="00F1105D" w:rsidRDefault="000F08B7" w:rsidP="000F08B7">
      <w:pPr>
        <w:pStyle w:val="ac"/>
        <w:ind w:firstLine="567"/>
        <w:rPr>
          <w:rFonts w:ascii="Times New Roman" w:hAnsi="Times New Roman"/>
          <w:sz w:val="28"/>
          <w:szCs w:val="28"/>
        </w:rPr>
      </w:pPr>
      <w:r w:rsidRPr="00F1105D">
        <w:rPr>
          <w:rFonts w:ascii="Times New Roman" w:hAnsi="Times New Roman"/>
          <w:b/>
          <w:sz w:val="28"/>
          <w:szCs w:val="28"/>
        </w:rPr>
        <w:t xml:space="preserve">2. Зона сельскохозяйственных </w:t>
      </w:r>
      <w:proofErr w:type="gramStart"/>
      <w:r w:rsidRPr="00F1105D">
        <w:rPr>
          <w:rFonts w:ascii="Times New Roman" w:hAnsi="Times New Roman"/>
          <w:b/>
          <w:sz w:val="28"/>
          <w:szCs w:val="28"/>
        </w:rPr>
        <w:t>угодий  (</w:t>
      </w:r>
      <w:proofErr w:type="gramEnd"/>
      <w:r w:rsidRPr="00F1105D">
        <w:rPr>
          <w:rFonts w:ascii="Times New Roman" w:hAnsi="Times New Roman"/>
          <w:b/>
          <w:sz w:val="28"/>
          <w:szCs w:val="28"/>
        </w:rPr>
        <w:t>Сх-2</w:t>
      </w:r>
      <w:r w:rsidRPr="00F1105D">
        <w:rPr>
          <w:rFonts w:ascii="Times New Roman" w:hAnsi="Times New Roman"/>
          <w:sz w:val="28"/>
          <w:szCs w:val="28"/>
        </w:rPr>
        <w:t>)</w:t>
      </w:r>
    </w:p>
    <w:p w14:paraId="14D7976A" w14:textId="77777777" w:rsidR="000F08B7" w:rsidRPr="00F1105D" w:rsidRDefault="000F08B7" w:rsidP="000F08B7">
      <w:pPr>
        <w:pStyle w:val="ac"/>
        <w:ind w:firstLine="567"/>
        <w:rPr>
          <w:rFonts w:ascii="Times New Roman" w:hAnsi="Times New Roman"/>
          <w:sz w:val="28"/>
          <w:szCs w:val="28"/>
        </w:rPr>
      </w:pPr>
      <w:r w:rsidRPr="00F1105D">
        <w:rPr>
          <w:rFonts w:ascii="Times New Roman" w:hAnsi="Times New Roman"/>
          <w:sz w:val="28"/>
          <w:szCs w:val="28"/>
        </w:rPr>
        <w:t xml:space="preserve">1) цели выделения зоны – сохранение и развитие сельскохозяйственных </w:t>
      </w:r>
      <w:proofErr w:type="gramStart"/>
      <w:r w:rsidRPr="00F1105D">
        <w:rPr>
          <w:rFonts w:ascii="Times New Roman" w:hAnsi="Times New Roman"/>
          <w:sz w:val="28"/>
          <w:szCs w:val="28"/>
        </w:rPr>
        <w:t>угодий  и</w:t>
      </w:r>
      <w:proofErr w:type="gramEnd"/>
      <w:r w:rsidRPr="00F1105D">
        <w:rPr>
          <w:rFonts w:ascii="Times New Roman" w:hAnsi="Times New Roman"/>
          <w:sz w:val="28"/>
          <w:szCs w:val="28"/>
        </w:rPr>
        <w:t xml:space="preserve"> обеспечивающих их инфраструктур, </w:t>
      </w:r>
      <w:r w:rsidRPr="00F1105D">
        <w:rPr>
          <w:rFonts w:ascii="Times New Roman" w:hAnsi="Times New Roman"/>
          <w:iCs/>
          <w:sz w:val="28"/>
          <w:szCs w:val="28"/>
        </w:rPr>
        <w:t xml:space="preserve">предотвращение их занятия другими видами деятельности </w:t>
      </w:r>
      <w:r w:rsidRPr="00F1105D">
        <w:rPr>
          <w:rFonts w:ascii="Times New Roman" w:hAnsi="Times New Roman"/>
          <w:sz w:val="28"/>
          <w:szCs w:val="28"/>
        </w:rPr>
        <w:t>до изменения вида их использования в соответствии с Генеральным планом  сельского поселения;</w:t>
      </w:r>
    </w:p>
    <w:p w14:paraId="2DD87EB2" w14:textId="77777777" w:rsidR="000F08B7" w:rsidRPr="00F1105D" w:rsidRDefault="000F08B7" w:rsidP="000F08B7">
      <w:pPr>
        <w:pStyle w:val="ac"/>
        <w:ind w:firstLine="567"/>
        <w:rPr>
          <w:rFonts w:ascii="Times New Roman" w:hAnsi="Times New Roman"/>
          <w:sz w:val="28"/>
          <w:szCs w:val="28"/>
        </w:rPr>
      </w:pPr>
      <w:r w:rsidRPr="00F1105D">
        <w:rPr>
          <w:rFonts w:ascii="Times New Roman" w:hAnsi="Times New Roman"/>
          <w:sz w:val="28"/>
          <w:szCs w:val="28"/>
        </w:rPr>
        <w:t>2) основные и условно разрешенные виды использования земельных участков и объектов капитального строительства:</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09"/>
        <w:gridCol w:w="6095"/>
        <w:gridCol w:w="2835"/>
      </w:tblGrid>
      <w:tr w:rsidR="000F08B7" w:rsidRPr="00F1105D" w14:paraId="4A17722E" w14:textId="77777777" w:rsidTr="00980AEA">
        <w:trPr>
          <w:trHeight w:val="322"/>
        </w:trPr>
        <w:tc>
          <w:tcPr>
            <w:tcW w:w="709" w:type="dxa"/>
            <w:tcBorders>
              <w:top w:val="single" w:sz="4" w:space="0" w:color="000000"/>
              <w:left w:val="single" w:sz="4" w:space="0" w:color="000000"/>
              <w:bottom w:val="single" w:sz="4" w:space="0" w:color="000000"/>
            </w:tcBorders>
            <w:vAlign w:val="center"/>
          </w:tcPr>
          <w:p w14:paraId="65814D8D" w14:textId="77777777" w:rsidR="000F08B7" w:rsidRPr="00F1105D" w:rsidRDefault="000F08B7" w:rsidP="00980AEA">
            <w:pPr>
              <w:pStyle w:val="ac"/>
              <w:jc w:val="center"/>
              <w:rPr>
                <w:rFonts w:ascii="Times New Roman" w:hAnsi="Times New Roman"/>
                <w:sz w:val="28"/>
                <w:szCs w:val="28"/>
                <w:lang w:val="en-US"/>
              </w:rPr>
            </w:pPr>
            <w:r w:rsidRPr="00F1105D">
              <w:rPr>
                <w:rFonts w:ascii="Times New Roman" w:hAnsi="Times New Roman"/>
                <w:sz w:val="28"/>
                <w:szCs w:val="28"/>
                <w:lang w:val="en-US"/>
              </w:rPr>
              <w:t>№</w:t>
            </w:r>
          </w:p>
          <w:p w14:paraId="2C8900BA" w14:textId="77777777" w:rsidR="000F08B7" w:rsidRPr="00F1105D" w:rsidRDefault="000F08B7" w:rsidP="00980AEA">
            <w:pPr>
              <w:pStyle w:val="ac"/>
              <w:jc w:val="center"/>
              <w:rPr>
                <w:rFonts w:ascii="Times New Roman" w:hAnsi="Times New Roman"/>
                <w:sz w:val="28"/>
                <w:szCs w:val="28"/>
              </w:rPr>
            </w:pPr>
            <w:r w:rsidRPr="00F1105D">
              <w:rPr>
                <w:rFonts w:ascii="Times New Roman" w:hAnsi="Times New Roman"/>
                <w:sz w:val="28"/>
                <w:szCs w:val="28"/>
              </w:rPr>
              <w:t>п/п</w:t>
            </w:r>
          </w:p>
        </w:tc>
        <w:tc>
          <w:tcPr>
            <w:tcW w:w="6095" w:type="dxa"/>
            <w:tcBorders>
              <w:top w:val="single" w:sz="4" w:space="0" w:color="000000"/>
              <w:left w:val="single" w:sz="4" w:space="0" w:color="000000"/>
              <w:bottom w:val="single" w:sz="4" w:space="0" w:color="000000"/>
              <w:right w:val="single" w:sz="4" w:space="0" w:color="000000"/>
            </w:tcBorders>
            <w:vAlign w:val="center"/>
          </w:tcPr>
          <w:p w14:paraId="1EEDA5A1" w14:textId="77777777" w:rsidR="000F08B7" w:rsidRPr="00F1105D" w:rsidRDefault="000F08B7" w:rsidP="00980AEA">
            <w:pPr>
              <w:pStyle w:val="ac"/>
              <w:jc w:val="center"/>
              <w:rPr>
                <w:rFonts w:ascii="Times New Roman" w:hAnsi="Times New Roman"/>
                <w:sz w:val="28"/>
                <w:szCs w:val="28"/>
              </w:rPr>
            </w:pPr>
            <w:r w:rsidRPr="00F1105D">
              <w:rPr>
                <w:rFonts w:ascii="Times New Roman" w:hAnsi="Times New Roman"/>
                <w:sz w:val="28"/>
                <w:szCs w:val="28"/>
              </w:rPr>
              <w:t>Наименование вида использования</w:t>
            </w:r>
          </w:p>
        </w:tc>
        <w:tc>
          <w:tcPr>
            <w:tcW w:w="2835" w:type="dxa"/>
            <w:tcBorders>
              <w:top w:val="single" w:sz="4" w:space="0" w:color="000000"/>
              <w:left w:val="single" w:sz="4" w:space="0" w:color="000000"/>
              <w:bottom w:val="single" w:sz="4" w:space="0" w:color="000000"/>
              <w:right w:val="single" w:sz="4" w:space="0" w:color="000000"/>
            </w:tcBorders>
          </w:tcPr>
          <w:p w14:paraId="1DF7E4F6"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Код (числовое обозначение) вида разрешённого использования ЗУ  в соответствии с классификатором видов разрешенного использования земельных участков</w:t>
            </w:r>
          </w:p>
        </w:tc>
      </w:tr>
      <w:tr w:rsidR="000F08B7" w:rsidRPr="00F1105D" w14:paraId="69D6562F" w14:textId="77777777" w:rsidTr="00980AEA">
        <w:trPr>
          <w:trHeight w:val="322"/>
        </w:trPr>
        <w:tc>
          <w:tcPr>
            <w:tcW w:w="709" w:type="dxa"/>
            <w:tcBorders>
              <w:left w:val="single" w:sz="4" w:space="0" w:color="000000"/>
              <w:bottom w:val="single" w:sz="4" w:space="0" w:color="000000"/>
            </w:tcBorders>
          </w:tcPr>
          <w:p w14:paraId="00842D20" w14:textId="77777777" w:rsidR="000F08B7" w:rsidRPr="00F1105D" w:rsidRDefault="000F08B7" w:rsidP="00980AEA">
            <w:pPr>
              <w:pStyle w:val="ac"/>
              <w:jc w:val="center"/>
              <w:rPr>
                <w:rFonts w:ascii="Times New Roman" w:hAnsi="Times New Roman"/>
                <w:sz w:val="28"/>
                <w:szCs w:val="28"/>
              </w:rPr>
            </w:pPr>
          </w:p>
        </w:tc>
        <w:tc>
          <w:tcPr>
            <w:tcW w:w="6095" w:type="dxa"/>
            <w:tcBorders>
              <w:left w:val="single" w:sz="4" w:space="0" w:color="000000"/>
              <w:bottom w:val="single" w:sz="4" w:space="0" w:color="000000"/>
              <w:right w:val="single" w:sz="4" w:space="0" w:color="000000"/>
            </w:tcBorders>
          </w:tcPr>
          <w:p w14:paraId="69C3D301" w14:textId="77777777" w:rsidR="000F08B7" w:rsidRPr="00F1105D" w:rsidRDefault="000F08B7" w:rsidP="00980AEA">
            <w:pPr>
              <w:pStyle w:val="ac"/>
              <w:rPr>
                <w:rFonts w:ascii="Times New Roman" w:hAnsi="Times New Roman"/>
                <w:b/>
                <w:sz w:val="28"/>
                <w:szCs w:val="28"/>
              </w:rPr>
            </w:pPr>
            <w:r w:rsidRPr="00F1105D">
              <w:rPr>
                <w:rFonts w:ascii="Times New Roman" w:hAnsi="Times New Roman"/>
                <w:b/>
                <w:sz w:val="28"/>
                <w:szCs w:val="28"/>
              </w:rPr>
              <w:t xml:space="preserve">Основные виды разрешенного использования </w:t>
            </w:r>
          </w:p>
        </w:tc>
        <w:tc>
          <w:tcPr>
            <w:tcW w:w="2835" w:type="dxa"/>
            <w:tcBorders>
              <w:left w:val="single" w:sz="4" w:space="0" w:color="000000"/>
              <w:bottom w:val="single" w:sz="4" w:space="0" w:color="000000"/>
              <w:right w:val="single" w:sz="4" w:space="0" w:color="000000"/>
            </w:tcBorders>
          </w:tcPr>
          <w:p w14:paraId="1882B7EA" w14:textId="77777777" w:rsidR="000F08B7" w:rsidRPr="00F1105D" w:rsidRDefault="000F08B7" w:rsidP="00980AEA">
            <w:pPr>
              <w:pStyle w:val="ac"/>
              <w:rPr>
                <w:rFonts w:ascii="Times New Roman" w:hAnsi="Times New Roman"/>
                <w:sz w:val="28"/>
                <w:szCs w:val="28"/>
              </w:rPr>
            </w:pPr>
          </w:p>
        </w:tc>
      </w:tr>
      <w:tr w:rsidR="000F08B7" w:rsidRPr="00F1105D" w14:paraId="61A7EFD0" w14:textId="77777777" w:rsidTr="00980AEA">
        <w:trPr>
          <w:trHeight w:val="322"/>
        </w:trPr>
        <w:tc>
          <w:tcPr>
            <w:tcW w:w="709" w:type="dxa"/>
            <w:tcBorders>
              <w:left w:val="single" w:sz="4" w:space="0" w:color="000000"/>
              <w:bottom w:val="single" w:sz="4" w:space="0" w:color="000000"/>
            </w:tcBorders>
          </w:tcPr>
          <w:p w14:paraId="5EB54288" w14:textId="77777777" w:rsidR="000F08B7" w:rsidRPr="00F1105D" w:rsidRDefault="000F08B7" w:rsidP="00980AEA">
            <w:pPr>
              <w:pStyle w:val="ac"/>
              <w:jc w:val="center"/>
              <w:rPr>
                <w:rFonts w:ascii="Times New Roman" w:hAnsi="Times New Roman"/>
                <w:sz w:val="28"/>
                <w:szCs w:val="28"/>
              </w:rPr>
            </w:pPr>
            <w:r w:rsidRPr="00F1105D">
              <w:rPr>
                <w:rFonts w:ascii="Times New Roman" w:hAnsi="Times New Roman"/>
                <w:sz w:val="28"/>
                <w:szCs w:val="28"/>
              </w:rPr>
              <w:t>1</w:t>
            </w:r>
          </w:p>
        </w:tc>
        <w:tc>
          <w:tcPr>
            <w:tcW w:w="6095" w:type="dxa"/>
            <w:tcBorders>
              <w:left w:val="single" w:sz="4" w:space="0" w:color="000000"/>
              <w:bottom w:val="single" w:sz="4" w:space="0" w:color="000000"/>
              <w:right w:val="single" w:sz="4" w:space="0" w:color="000000"/>
            </w:tcBorders>
          </w:tcPr>
          <w:p w14:paraId="6AC6461A" w14:textId="77777777" w:rsidR="000F08B7" w:rsidRPr="00F1105D" w:rsidRDefault="000F08B7" w:rsidP="00980AEA">
            <w:pPr>
              <w:pStyle w:val="ac"/>
              <w:rPr>
                <w:rFonts w:ascii="Times New Roman" w:hAnsi="Times New Roman"/>
                <w:sz w:val="28"/>
                <w:szCs w:val="28"/>
              </w:rPr>
            </w:pPr>
            <w:r w:rsidRPr="00F1105D">
              <w:rPr>
                <w:rFonts w:ascii="Times New Roman" w:hAnsi="Times New Roman"/>
                <w:sz w:val="28"/>
                <w:szCs w:val="28"/>
              </w:rPr>
              <w:t>Растениеводство</w:t>
            </w:r>
          </w:p>
        </w:tc>
        <w:tc>
          <w:tcPr>
            <w:tcW w:w="2835" w:type="dxa"/>
            <w:tcBorders>
              <w:left w:val="single" w:sz="4" w:space="0" w:color="000000"/>
              <w:bottom w:val="single" w:sz="4" w:space="0" w:color="000000"/>
              <w:right w:val="single" w:sz="4" w:space="0" w:color="000000"/>
            </w:tcBorders>
            <w:vAlign w:val="center"/>
          </w:tcPr>
          <w:p w14:paraId="537C4676" w14:textId="77777777" w:rsidR="000F08B7" w:rsidRPr="00F1105D" w:rsidRDefault="000F08B7" w:rsidP="00980AEA">
            <w:pPr>
              <w:pStyle w:val="ac"/>
              <w:jc w:val="center"/>
              <w:rPr>
                <w:rFonts w:ascii="Times New Roman" w:hAnsi="Times New Roman"/>
                <w:sz w:val="28"/>
                <w:szCs w:val="28"/>
              </w:rPr>
            </w:pPr>
            <w:r w:rsidRPr="00F1105D">
              <w:rPr>
                <w:rFonts w:ascii="Times New Roman" w:hAnsi="Times New Roman"/>
                <w:sz w:val="28"/>
                <w:szCs w:val="28"/>
              </w:rPr>
              <w:t>1.1</w:t>
            </w:r>
          </w:p>
        </w:tc>
      </w:tr>
      <w:tr w:rsidR="000F08B7" w:rsidRPr="00F1105D" w14:paraId="360A3C99" w14:textId="77777777" w:rsidTr="00980AEA">
        <w:trPr>
          <w:trHeight w:val="322"/>
        </w:trPr>
        <w:tc>
          <w:tcPr>
            <w:tcW w:w="709" w:type="dxa"/>
            <w:tcBorders>
              <w:left w:val="single" w:sz="4" w:space="0" w:color="000000"/>
              <w:bottom w:val="single" w:sz="4" w:space="0" w:color="000000"/>
            </w:tcBorders>
          </w:tcPr>
          <w:p w14:paraId="02A7DB54" w14:textId="77777777" w:rsidR="000F08B7" w:rsidRPr="00F1105D" w:rsidRDefault="000F08B7" w:rsidP="00980AEA">
            <w:pPr>
              <w:pStyle w:val="ac"/>
              <w:jc w:val="center"/>
              <w:rPr>
                <w:rFonts w:ascii="Times New Roman" w:hAnsi="Times New Roman"/>
                <w:sz w:val="28"/>
                <w:szCs w:val="28"/>
              </w:rPr>
            </w:pPr>
            <w:r w:rsidRPr="00F1105D">
              <w:rPr>
                <w:rFonts w:ascii="Times New Roman" w:hAnsi="Times New Roman"/>
                <w:sz w:val="28"/>
                <w:szCs w:val="28"/>
              </w:rPr>
              <w:t>2</w:t>
            </w:r>
          </w:p>
        </w:tc>
        <w:tc>
          <w:tcPr>
            <w:tcW w:w="6095" w:type="dxa"/>
            <w:tcBorders>
              <w:left w:val="single" w:sz="4" w:space="0" w:color="000000"/>
              <w:bottom w:val="single" w:sz="4" w:space="0" w:color="000000"/>
              <w:right w:val="single" w:sz="4" w:space="0" w:color="000000"/>
            </w:tcBorders>
          </w:tcPr>
          <w:p w14:paraId="7C95D40B" w14:textId="77777777" w:rsidR="000F08B7" w:rsidRPr="00F1105D" w:rsidRDefault="000F08B7" w:rsidP="00980AEA">
            <w:pPr>
              <w:pStyle w:val="ac"/>
              <w:rPr>
                <w:rFonts w:ascii="Times New Roman" w:hAnsi="Times New Roman"/>
                <w:sz w:val="28"/>
                <w:szCs w:val="28"/>
              </w:rPr>
            </w:pPr>
            <w:r w:rsidRPr="00F1105D">
              <w:rPr>
                <w:rFonts w:ascii="Times New Roman" w:hAnsi="Times New Roman"/>
                <w:sz w:val="28"/>
                <w:szCs w:val="28"/>
              </w:rPr>
              <w:t>Пчеловодство</w:t>
            </w:r>
          </w:p>
        </w:tc>
        <w:tc>
          <w:tcPr>
            <w:tcW w:w="2835" w:type="dxa"/>
            <w:tcBorders>
              <w:left w:val="single" w:sz="4" w:space="0" w:color="000000"/>
              <w:bottom w:val="single" w:sz="4" w:space="0" w:color="000000"/>
              <w:right w:val="single" w:sz="4" w:space="0" w:color="000000"/>
            </w:tcBorders>
            <w:vAlign w:val="center"/>
          </w:tcPr>
          <w:p w14:paraId="1AF4A27C" w14:textId="77777777" w:rsidR="000F08B7" w:rsidRPr="00F1105D" w:rsidRDefault="000F08B7" w:rsidP="00980AEA">
            <w:pPr>
              <w:pStyle w:val="ac"/>
              <w:jc w:val="center"/>
              <w:rPr>
                <w:rFonts w:ascii="Times New Roman" w:hAnsi="Times New Roman"/>
                <w:sz w:val="28"/>
                <w:szCs w:val="28"/>
              </w:rPr>
            </w:pPr>
            <w:r w:rsidRPr="00F1105D">
              <w:rPr>
                <w:rFonts w:ascii="Times New Roman" w:hAnsi="Times New Roman"/>
                <w:sz w:val="28"/>
                <w:szCs w:val="28"/>
              </w:rPr>
              <w:t>1.12</w:t>
            </w:r>
          </w:p>
        </w:tc>
      </w:tr>
      <w:tr w:rsidR="000F08B7" w:rsidRPr="00F1105D" w14:paraId="78E32C81" w14:textId="77777777" w:rsidTr="00980AEA">
        <w:trPr>
          <w:trHeight w:val="322"/>
        </w:trPr>
        <w:tc>
          <w:tcPr>
            <w:tcW w:w="709" w:type="dxa"/>
            <w:tcBorders>
              <w:left w:val="single" w:sz="4" w:space="0" w:color="000000"/>
              <w:bottom w:val="single" w:sz="4" w:space="0" w:color="auto"/>
            </w:tcBorders>
          </w:tcPr>
          <w:p w14:paraId="41C39359" w14:textId="77777777" w:rsidR="000F08B7" w:rsidRPr="00F1105D" w:rsidRDefault="000F08B7" w:rsidP="00980AEA">
            <w:pPr>
              <w:pStyle w:val="ac"/>
              <w:jc w:val="center"/>
              <w:rPr>
                <w:rFonts w:ascii="Times New Roman" w:hAnsi="Times New Roman"/>
                <w:sz w:val="28"/>
                <w:szCs w:val="28"/>
              </w:rPr>
            </w:pPr>
            <w:r w:rsidRPr="00F1105D">
              <w:rPr>
                <w:rFonts w:ascii="Times New Roman" w:hAnsi="Times New Roman"/>
                <w:sz w:val="28"/>
                <w:szCs w:val="28"/>
              </w:rPr>
              <w:t>3</w:t>
            </w:r>
          </w:p>
        </w:tc>
        <w:tc>
          <w:tcPr>
            <w:tcW w:w="6095" w:type="dxa"/>
            <w:tcBorders>
              <w:left w:val="single" w:sz="4" w:space="0" w:color="000000"/>
              <w:bottom w:val="single" w:sz="4" w:space="0" w:color="auto"/>
              <w:right w:val="single" w:sz="4" w:space="0" w:color="000000"/>
            </w:tcBorders>
          </w:tcPr>
          <w:p w14:paraId="06F8880A" w14:textId="77777777" w:rsidR="000F08B7" w:rsidRPr="00F1105D" w:rsidRDefault="000F08B7" w:rsidP="00980AEA">
            <w:pPr>
              <w:pStyle w:val="ac"/>
              <w:rPr>
                <w:rFonts w:ascii="Times New Roman" w:hAnsi="Times New Roman"/>
                <w:sz w:val="28"/>
                <w:szCs w:val="28"/>
              </w:rPr>
            </w:pPr>
            <w:r w:rsidRPr="00F1105D">
              <w:rPr>
                <w:rFonts w:ascii="Times New Roman" w:hAnsi="Times New Roman"/>
                <w:sz w:val="28"/>
                <w:szCs w:val="28"/>
              </w:rPr>
              <w:t>Ведение личного подсобного хозяйства на полевых участках</w:t>
            </w:r>
          </w:p>
        </w:tc>
        <w:tc>
          <w:tcPr>
            <w:tcW w:w="2835" w:type="dxa"/>
            <w:tcBorders>
              <w:left w:val="single" w:sz="4" w:space="0" w:color="000000"/>
              <w:bottom w:val="single" w:sz="4" w:space="0" w:color="auto"/>
              <w:right w:val="single" w:sz="4" w:space="0" w:color="000000"/>
            </w:tcBorders>
            <w:vAlign w:val="center"/>
          </w:tcPr>
          <w:p w14:paraId="07879EC9" w14:textId="77777777" w:rsidR="000F08B7" w:rsidRPr="00F1105D" w:rsidRDefault="000F08B7" w:rsidP="00980AEA">
            <w:pPr>
              <w:pStyle w:val="ac"/>
              <w:jc w:val="center"/>
              <w:rPr>
                <w:rFonts w:ascii="Times New Roman" w:hAnsi="Times New Roman"/>
                <w:sz w:val="28"/>
                <w:szCs w:val="28"/>
              </w:rPr>
            </w:pPr>
            <w:r w:rsidRPr="00F1105D">
              <w:rPr>
                <w:rFonts w:ascii="Times New Roman" w:hAnsi="Times New Roman"/>
                <w:sz w:val="28"/>
                <w:szCs w:val="28"/>
              </w:rPr>
              <w:t>1.16</w:t>
            </w:r>
          </w:p>
        </w:tc>
      </w:tr>
      <w:tr w:rsidR="000F08B7" w:rsidRPr="00F1105D" w14:paraId="2CF6C020" w14:textId="77777777" w:rsidTr="00980AEA">
        <w:trPr>
          <w:trHeight w:val="322"/>
        </w:trPr>
        <w:tc>
          <w:tcPr>
            <w:tcW w:w="709" w:type="dxa"/>
            <w:tcBorders>
              <w:top w:val="single" w:sz="4" w:space="0" w:color="auto"/>
              <w:left w:val="single" w:sz="4" w:space="0" w:color="000000"/>
              <w:bottom w:val="single" w:sz="4" w:space="0" w:color="auto"/>
            </w:tcBorders>
          </w:tcPr>
          <w:p w14:paraId="3E2F4680" w14:textId="77777777" w:rsidR="000F08B7" w:rsidRPr="00F1105D" w:rsidRDefault="000F08B7" w:rsidP="00980AEA">
            <w:pPr>
              <w:pStyle w:val="ac"/>
              <w:jc w:val="center"/>
              <w:rPr>
                <w:rFonts w:ascii="Times New Roman" w:hAnsi="Times New Roman"/>
                <w:sz w:val="28"/>
                <w:szCs w:val="28"/>
              </w:rPr>
            </w:pPr>
            <w:r w:rsidRPr="00F1105D">
              <w:rPr>
                <w:rFonts w:ascii="Times New Roman" w:hAnsi="Times New Roman"/>
                <w:sz w:val="28"/>
                <w:szCs w:val="28"/>
              </w:rPr>
              <w:t>4</w:t>
            </w:r>
          </w:p>
        </w:tc>
        <w:tc>
          <w:tcPr>
            <w:tcW w:w="6095" w:type="dxa"/>
            <w:tcBorders>
              <w:top w:val="single" w:sz="4" w:space="0" w:color="auto"/>
              <w:left w:val="single" w:sz="4" w:space="0" w:color="000000"/>
              <w:bottom w:val="single" w:sz="4" w:space="0" w:color="auto"/>
              <w:right w:val="single" w:sz="4" w:space="0" w:color="000000"/>
            </w:tcBorders>
          </w:tcPr>
          <w:p w14:paraId="36B07D3C" w14:textId="77777777" w:rsidR="000F08B7" w:rsidRPr="00F1105D" w:rsidRDefault="000F08B7" w:rsidP="00980AEA">
            <w:pPr>
              <w:pStyle w:val="ac"/>
              <w:rPr>
                <w:rFonts w:ascii="Times New Roman" w:hAnsi="Times New Roman"/>
                <w:sz w:val="28"/>
                <w:szCs w:val="28"/>
              </w:rPr>
            </w:pPr>
            <w:r w:rsidRPr="00F1105D">
              <w:rPr>
                <w:rFonts w:ascii="Times New Roman" w:hAnsi="Times New Roman"/>
                <w:sz w:val="28"/>
                <w:szCs w:val="28"/>
              </w:rPr>
              <w:t>Сенокошение</w:t>
            </w:r>
          </w:p>
        </w:tc>
        <w:tc>
          <w:tcPr>
            <w:tcW w:w="2835" w:type="dxa"/>
            <w:tcBorders>
              <w:top w:val="single" w:sz="4" w:space="0" w:color="auto"/>
              <w:left w:val="single" w:sz="4" w:space="0" w:color="000000"/>
              <w:bottom w:val="single" w:sz="4" w:space="0" w:color="auto"/>
              <w:right w:val="single" w:sz="4" w:space="0" w:color="000000"/>
            </w:tcBorders>
            <w:vAlign w:val="center"/>
          </w:tcPr>
          <w:p w14:paraId="2BC12D62" w14:textId="77777777" w:rsidR="000F08B7" w:rsidRPr="00F1105D" w:rsidRDefault="000F08B7" w:rsidP="00980AEA">
            <w:pPr>
              <w:pStyle w:val="ac"/>
              <w:jc w:val="center"/>
              <w:rPr>
                <w:rFonts w:ascii="Times New Roman" w:hAnsi="Times New Roman"/>
                <w:sz w:val="28"/>
                <w:szCs w:val="28"/>
              </w:rPr>
            </w:pPr>
            <w:r w:rsidRPr="00F1105D">
              <w:rPr>
                <w:rFonts w:ascii="Times New Roman" w:hAnsi="Times New Roman"/>
                <w:sz w:val="28"/>
                <w:szCs w:val="28"/>
              </w:rPr>
              <w:t>1.19</w:t>
            </w:r>
          </w:p>
        </w:tc>
      </w:tr>
      <w:tr w:rsidR="000F08B7" w:rsidRPr="00F1105D" w14:paraId="6DDD54F3" w14:textId="77777777" w:rsidTr="00980AEA">
        <w:trPr>
          <w:trHeight w:val="322"/>
        </w:trPr>
        <w:tc>
          <w:tcPr>
            <w:tcW w:w="709" w:type="dxa"/>
            <w:tcBorders>
              <w:top w:val="single" w:sz="4" w:space="0" w:color="auto"/>
              <w:left w:val="single" w:sz="4" w:space="0" w:color="000000"/>
              <w:bottom w:val="single" w:sz="4" w:space="0" w:color="000000"/>
            </w:tcBorders>
          </w:tcPr>
          <w:p w14:paraId="113555F5" w14:textId="77777777" w:rsidR="000F08B7" w:rsidRPr="00F1105D" w:rsidRDefault="000F08B7" w:rsidP="00980AEA">
            <w:pPr>
              <w:pStyle w:val="ac"/>
              <w:jc w:val="center"/>
              <w:rPr>
                <w:rFonts w:ascii="Times New Roman" w:hAnsi="Times New Roman"/>
                <w:sz w:val="28"/>
                <w:szCs w:val="28"/>
              </w:rPr>
            </w:pPr>
            <w:r w:rsidRPr="00F1105D">
              <w:rPr>
                <w:rFonts w:ascii="Times New Roman" w:hAnsi="Times New Roman"/>
                <w:sz w:val="28"/>
                <w:szCs w:val="28"/>
              </w:rPr>
              <w:t>5</w:t>
            </w:r>
          </w:p>
        </w:tc>
        <w:tc>
          <w:tcPr>
            <w:tcW w:w="6095" w:type="dxa"/>
            <w:tcBorders>
              <w:top w:val="single" w:sz="4" w:space="0" w:color="auto"/>
              <w:left w:val="single" w:sz="4" w:space="0" w:color="000000"/>
              <w:bottom w:val="single" w:sz="4" w:space="0" w:color="000000"/>
              <w:right w:val="single" w:sz="4" w:space="0" w:color="000000"/>
            </w:tcBorders>
          </w:tcPr>
          <w:p w14:paraId="462F52AC" w14:textId="77777777" w:rsidR="000F08B7" w:rsidRPr="00F1105D" w:rsidRDefault="000F08B7" w:rsidP="00980AEA">
            <w:pPr>
              <w:pStyle w:val="ac"/>
              <w:rPr>
                <w:rFonts w:ascii="Times New Roman" w:hAnsi="Times New Roman"/>
                <w:sz w:val="28"/>
                <w:szCs w:val="28"/>
              </w:rPr>
            </w:pPr>
            <w:r w:rsidRPr="00F1105D">
              <w:rPr>
                <w:rFonts w:ascii="Times New Roman" w:hAnsi="Times New Roman"/>
                <w:sz w:val="28"/>
                <w:szCs w:val="28"/>
              </w:rPr>
              <w:t>Выпас сельскохозяйственных животных</w:t>
            </w:r>
          </w:p>
        </w:tc>
        <w:tc>
          <w:tcPr>
            <w:tcW w:w="2835" w:type="dxa"/>
            <w:tcBorders>
              <w:top w:val="single" w:sz="4" w:space="0" w:color="auto"/>
              <w:left w:val="single" w:sz="4" w:space="0" w:color="000000"/>
              <w:bottom w:val="single" w:sz="4" w:space="0" w:color="000000"/>
              <w:right w:val="single" w:sz="4" w:space="0" w:color="000000"/>
            </w:tcBorders>
            <w:vAlign w:val="center"/>
          </w:tcPr>
          <w:p w14:paraId="208372F1" w14:textId="77777777" w:rsidR="000F08B7" w:rsidRPr="00F1105D" w:rsidRDefault="000F08B7" w:rsidP="00980AEA">
            <w:pPr>
              <w:pStyle w:val="ac"/>
              <w:jc w:val="center"/>
              <w:rPr>
                <w:rFonts w:ascii="Times New Roman" w:hAnsi="Times New Roman"/>
                <w:sz w:val="28"/>
                <w:szCs w:val="28"/>
              </w:rPr>
            </w:pPr>
            <w:r w:rsidRPr="00F1105D">
              <w:rPr>
                <w:rFonts w:ascii="Times New Roman" w:hAnsi="Times New Roman"/>
                <w:sz w:val="28"/>
                <w:szCs w:val="28"/>
              </w:rPr>
              <w:t>1.20</w:t>
            </w:r>
          </w:p>
        </w:tc>
      </w:tr>
    </w:tbl>
    <w:p w14:paraId="5F10E077" w14:textId="77777777" w:rsidR="000F08B7" w:rsidRPr="00F1105D" w:rsidRDefault="000F08B7" w:rsidP="000F08B7">
      <w:pPr>
        <w:pStyle w:val="ac"/>
        <w:rPr>
          <w:rFonts w:ascii="Times New Roman" w:hAnsi="Times New Roman"/>
          <w:sz w:val="28"/>
          <w:szCs w:val="28"/>
        </w:rPr>
      </w:pPr>
      <w:r w:rsidRPr="00F1105D">
        <w:rPr>
          <w:rFonts w:ascii="Times New Roman" w:hAnsi="Times New Roman"/>
          <w:sz w:val="28"/>
          <w:szCs w:val="28"/>
        </w:rPr>
        <w:t xml:space="preserve"> </w:t>
      </w:r>
    </w:p>
    <w:p w14:paraId="25802E8B"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3) предельные</w:t>
      </w:r>
      <w:proofErr w:type="gramStart"/>
      <w:r w:rsidRPr="00F1105D">
        <w:rPr>
          <w:rFonts w:ascii="Times New Roman" w:hAnsi="Times New Roman"/>
          <w:color w:val="FF0000"/>
          <w:sz w:val="28"/>
          <w:szCs w:val="28"/>
        </w:rPr>
        <w:t xml:space="preserve">   </w:t>
      </w:r>
      <w:r w:rsidRPr="00F1105D">
        <w:rPr>
          <w:rFonts w:ascii="Times New Roman" w:hAnsi="Times New Roman"/>
          <w:sz w:val="28"/>
          <w:szCs w:val="28"/>
        </w:rPr>
        <w:t>(</w:t>
      </w:r>
      <w:proofErr w:type="gramEnd"/>
      <w:r w:rsidRPr="00F1105D">
        <w:rPr>
          <w:rFonts w:ascii="Times New Roman" w:hAnsi="Times New Roman"/>
          <w:sz w:val="28"/>
          <w:szCs w:val="28"/>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418640E5"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lastRenderedPageBreak/>
        <w:t xml:space="preserve">3.1) предельные (минимальные и (или) максимальные) размеры земельных участков, в том числе их площадь: </w:t>
      </w:r>
    </w:p>
    <w:p w14:paraId="56746616"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размеры земельного участка – не подлежат установлению,</w:t>
      </w:r>
    </w:p>
    <w:p w14:paraId="4A7D2C1D"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минимальная площадь земельного участка   – не подлежит установлению,</w:t>
      </w:r>
    </w:p>
    <w:p w14:paraId="3F12315F"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максимальная площадь земельного участка -  не подлежит установлению;</w:t>
      </w:r>
    </w:p>
    <w:p w14:paraId="37FCE560"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3.2</w:t>
      </w:r>
      <w:proofErr w:type="gramStart"/>
      <w:r w:rsidRPr="00F1105D">
        <w:rPr>
          <w:rFonts w:ascii="Times New Roman" w:hAnsi="Times New Roman"/>
          <w:sz w:val="28"/>
          <w:szCs w:val="28"/>
        </w:rPr>
        <w:t>)  минимальные</w:t>
      </w:r>
      <w:proofErr w:type="gramEnd"/>
      <w:r w:rsidRPr="00F1105D">
        <w:rPr>
          <w:rFonts w:ascii="Times New Roman" w:hAnsi="Times New Roman"/>
          <w:sz w:val="28"/>
          <w:szCs w:val="28"/>
        </w:rPr>
        <w:t xml:space="preserve">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14:paraId="7BF861DF"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3.3) предельное количество этажей      – 3шт;</w:t>
      </w:r>
    </w:p>
    <w:p w14:paraId="02CFAB97"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3.4)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w:t>
      </w:r>
      <w:proofErr w:type="gramStart"/>
      <w:r w:rsidRPr="00F1105D">
        <w:rPr>
          <w:rFonts w:ascii="Times New Roman" w:hAnsi="Times New Roman"/>
          <w:sz w:val="28"/>
          <w:szCs w:val="28"/>
        </w:rPr>
        <w:t>участка  -</w:t>
      </w:r>
      <w:proofErr w:type="gramEnd"/>
      <w:r w:rsidRPr="00F1105D">
        <w:rPr>
          <w:rFonts w:ascii="Times New Roman" w:hAnsi="Times New Roman"/>
          <w:sz w:val="28"/>
          <w:szCs w:val="28"/>
        </w:rPr>
        <w:t xml:space="preserve">  50%;</w:t>
      </w:r>
    </w:p>
    <w:p w14:paraId="73F671D4"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3.5) максимальная общая площадь объектов капитального строительства   – не подлежит установлению; </w:t>
      </w:r>
    </w:p>
    <w:p w14:paraId="5079D824"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3.6) минимальные размеры озелененной территории земельных участков - в </w:t>
      </w:r>
      <w:proofErr w:type="gramStart"/>
      <w:r w:rsidRPr="00F1105D">
        <w:rPr>
          <w:rFonts w:ascii="Times New Roman" w:hAnsi="Times New Roman"/>
          <w:sz w:val="28"/>
          <w:szCs w:val="28"/>
        </w:rPr>
        <w:t>соответствии  с</w:t>
      </w:r>
      <w:proofErr w:type="gramEnd"/>
      <w:r w:rsidRPr="00F1105D">
        <w:rPr>
          <w:rFonts w:ascii="Times New Roman" w:hAnsi="Times New Roman"/>
          <w:sz w:val="28"/>
          <w:szCs w:val="28"/>
        </w:rPr>
        <w:t xml:space="preserve"> частью 4 статьи 17;</w:t>
      </w:r>
    </w:p>
    <w:p w14:paraId="6D65ACE0"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3.7) минимальное количество </w:t>
      </w:r>
      <w:proofErr w:type="spellStart"/>
      <w:r w:rsidRPr="00F1105D">
        <w:rPr>
          <w:rFonts w:ascii="Times New Roman" w:hAnsi="Times New Roman"/>
          <w:sz w:val="28"/>
          <w:szCs w:val="28"/>
        </w:rPr>
        <w:t>машино</w:t>
      </w:r>
      <w:proofErr w:type="spellEnd"/>
      <w:r w:rsidRPr="00F1105D">
        <w:rPr>
          <w:rFonts w:ascii="Times New Roman" w:hAnsi="Times New Roman"/>
          <w:sz w:val="28"/>
          <w:szCs w:val="28"/>
        </w:rPr>
        <w:t>-мест для хранения индивидуального автотранспорта на территории земельных участков - в соответствии с частью 6 статьи 17.</w:t>
      </w:r>
    </w:p>
    <w:p w14:paraId="70A5F85F" w14:textId="77777777" w:rsidR="000F08B7" w:rsidRPr="00F1105D" w:rsidRDefault="000F08B7" w:rsidP="000F08B7">
      <w:pPr>
        <w:pStyle w:val="ac"/>
        <w:rPr>
          <w:rFonts w:ascii="Times New Roman" w:hAnsi="Times New Roman"/>
          <w:color w:val="000000"/>
          <w:sz w:val="28"/>
          <w:szCs w:val="28"/>
        </w:rPr>
      </w:pPr>
      <w:r w:rsidRPr="00F1105D">
        <w:rPr>
          <w:rFonts w:ascii="Times New Roman" w:hAnsi="Times New Roman"/>
          <w:sz w:val="28"/>
          <w:szCs w:val="28"/>
        </w:rPr>
        <w:t xml:space="preserve"> </w:t>
      </w:r>
    </w:p>
    <w:p w14:paraId="2A363D0A" w14:textId="77777777" w:rsidR="000F08B7" w:rsidRPr="00F1105D" w:rsidRDefault="000F08B7" w:rsidP="000F08B7">
      <w:pPr>
        <w:pStyle w:val="ac"/>
        <w:jc w:val="center"/>
        <w:rPr>
          <w:rFonts w:ascii="Times New Roman" w:hAnsi="Times New Roman"/>
          <w:b/>
          <w:i/>
          <w:iCs/>
          <w:sz w:val="28"/>
          <w:szCs w:val="28"/>
        </w:rPr>
      </w:pPr>
    </w:p>
    <w:p w14:paraId="7DD06B17" w14:textId="77777777" w:rsidR="000F08B7" w:rsidRPr="00F1105D" w:rsidRDefault="000F08B7" w:rsidP="000F08B7">
      <w:pPr>
        <w:pStyle w:val="ac"/>
        <w:ind w:firstLine="567"/>
        <w:rPr>
          <w:rFonts w:ascii="Times New Roman" w:hAnsi="Times New Roman"/>
          <w:b/>
          <w:i/>
          <w:iCs/>
          <w:sz w:val="28"/>
          <w:szCs w:val="28"/>
        </w:rPr>
      </w:pPr>
      <w:r w:rsidRPr="00F1105D">
        <w:rPr>
          <w:rFonts w:ascii="Times New Roman" w:hAnsi="Times New Roman"/>
          <w:b/>
          <w:i/>
          <w:iCs/>
          <w:sz w:val="28"/>
          <w:szCs w:val="28"/>
        </w:rPr>
        <w:t xml:space="preserve">Статья 23.  </w:t>
      </w:r>
      <w:proofErr w:type="gramStart"/>
      <w:r w:rsidRPr="00F1105D">
        <w:rPr>
          <w:rFonts w:ascii="Times New Roman" w:hAnsi="Times New Roman"/>
          <w:b/>
          <w:i/>
          <w:iCs/>
          <w:sz w:val="28"/>
          <w:szCs w:val="28"/>
        </w:rPr>
        <w:t>Зоны  инженерной</w:t>
      </w:r>
      <w:proofErr w:type="gramEnd"/>
      <w:r w:rsidRPr="00F1105D">
        <w:rPr>
          <w:rFonts w:ascii="Times New Roman" w:hAnsi="Times New Roman"/>
          <w:b/>
          <w:i/>
          <w:iCs/>
          <w:sz w:val="28"/>
          <w:szCs w:val="28"/>
        </w:rPr>
        <w:t xml:space="preserve">  инфраструктуры  (ИТ)</w:t>
      </w:r>
    </w:p>
    <w:p w14:paraId="3FA955FB" w14:textId="77777777" w:rsidR="000F08B7" w:rsidRPr="00F1105D" w:rsidRDefault="000F08B7" w:rsidP="000F08B7">
      <w:pPr>
        <w:pStyle w:val="ac"/>
        <w:rPr>
          <w:rFonts w:ascii="Times New Roman" w:hAnsi="Times New Roman"/>
          <w:sz w:val="28"/>
          <w:szCs w:val="28"/>
        </w:rPr>
      </w:pPr>
    </w:p>
    <w:p w14:paraId="5E544524" w14:textId="77777777" w:rsidR="000F08B7" w:rsidRPr="00F1105D" w:rsidRDefault="000F08B7" w:rsidP="000F08B7">
      <w:pPr>
        <w:pStyle w:val="ac"/>
        <w:ind w:firstLine="567"/>
        <w:rPr>
          <w:rFonts w:ascii="Times New Roman" w:hAnsi="Times New Roman"/>
          <w:iCs/>
          <w:sz w:val="28"/>
          <w:szCs w:val="28"/>
        </w:rPr>
      </w:pPr>
      <w:r w:rsidRPr="00F1105D">
        <w:rPr>
          <w:rFonts w:ascii="Times New Roman" w:hAnsi="Times New Roman"/>
          <w:b/>
          <w:iCs/>
          <w:sz w:val="28"/>
          <w:szCs w:val="28"/>
        </w:rPr>
        <w:t xml:space="preserve">1. </w:t>
      </w:r>
      <w:proofErr w:type="gramStart"/>
      <w:r w:rsidRPr="00F1105D">
        <w:rPr>
          <w:rFonts w:ascii="Times New Roman" w:hAnsi="Times New Roman"/>
          <w:b/>
          <w:iCs/>
          <w:sz w:val="28"/>
          <w:szCs w:val="28"/>
        </w:rPr>
        <w:t>Зона  объектов</w:t>
      </w:r>
      <w:proofErr w:type="gramEnd"/>
      <w:r w:rsidRPr="00F1105D">
        <w:rPr>
          <w:rFonts w:ascii="Times New Roman" w:hAnsi="Times New Roman"/>
          <w:b/>
          <w:iCs/>
          <w:sz w:val="28"/>
          <w:szCs w:val="28"/>
        </w:rPr>
        <w:t xml:space="preserve">    инженерной инфраструктуры  (ИТ-1)</w:t>
      </w:r>
    </w:p>
    <w:p w14:paraId="61ED5071" w14:textId="77777777" w:rsidR="000F08B7" w:rsidRPr="00F1105D" w:rsidRDefault="000F08B7" w:rsidP="000F08B7">
      <w:pPr>
        <w:pStyle w:val="ac"/>
        <w:ind w:firstLine="567"/>
        <w:jc w:val="both"/>
        <w:rPr>
          <w:rFonts w:ascii="Times New Roman" w:hAnsi="Times New Roman"/>
          <w:spacing w:val="-2"/>
          <w:sz w:val="28"/>
          <w:szCs w:val="28"/>
        </w:rPr>
      </w:pPr>
      <w:r w:rsidRPr="00F1105D">
        <w:rPr>
          <w:rFonts w:ascii="Times New Roman" w:hAnsi="Times New Roman"/>
          <w:spacing w:val="-2"/>
          <w:sz w:val="28"/>
          <w:szCs w:val="28"/>
        </w:rPr>
        <w:t xml:space="preserve">1) Зона выделена для обеспечения правовых условий эксплуатации линейно-кабельных </w:t>
      </w:r>
      <w:proofErr w:type="gramStart"/>
      <w:r w:rsidRPr="00F1105D">
        <w:rPr>
          <w:rFonts w:ascii="Times New Roman" w:hAnsi="Times New Roman"/>
          <w:spacing w:val="-2"/>
          <w:sz w:val="28"/>
          <w:szCs w:val="28"/>
        </w:rPr>
        <w:t>сооружений  и</w:t>
      </w:r>
      <w:proofErr w:type="gramEnd"/>
      <w:r w:rsidRPr="00F1105D">
        <w:rPr>
          <w:rFonts w:ascii="Times New Roman" w:hAnsi="Times New Roman"/>
          <w:spacing w:val="-2"/>
          <w:sz w:val="28"/>
          <w:szCs w:val="28"/>
        </w:rPr>
        <w:t xml:space="preserve">  объектов капитального строительства. В соответствии с подпунктом 3 пункта 4 статьи 36 Градостроительного кодекса Российской Федерации </w:t>
      </w:r>
      <w:proofErr w:type="gramStart"/>
      <w:r w:rsidRPr="00F1105D">
        <w:rPr>
          <w:rFonts w:ascii="Times New Roman" w:hAnsi="Times New Roman"/>
          <w:spacing w:val="-2"/>
          <w:sz w:val="28"/>
          <w:szCs w:val="28"/>
        </w:rPr>
        <w:t>действие  градостроительных</w:t>
      </w:r>
      <w:proofErr w:type="gramEnd"/>
      <w:r w:rsidRPr="00F1105D">
        <w:rPr>
          <w:rFonts w:ascii="Times New Roman" w:hAnsi="Times New Roman"/>
          <w:spacing w:val="-2"/>
          <w:sz w:val="28"/>
          <w:szCs w:val="28"/>
        </w:rPr>
        <w:t xml:space="preserve"> регламентов на земельные участки и объекты капитального строительства в этой зоне не распространяется. Их использование определяется уполномоченными органами в соответствии с законодательством Российской Федерации.</w:t>
      </w:r>
    </w:p>
    <w:p w14:paraId="6833DB23" w14:textId="77777777" w:rsidR="000F08B7" w:rsidRPr="00F1105D" w:rsidRDefault="000F08B7" w:rsidP="000F08B7">
      <w:pPr>
        <w:pStyle w:val="ac"/>
        <w:ind w:firstLine="567"/>
        <w:jc w:val="both"/>
        <w:rPr>
          <w:rFonts w:ascii="Times New Roman" w:hAnsi="Times New Roman"/>
          <w:spacing w:val="-4"/>
          <w:sz w:val="28"/>
          <w:szCs w:val="28"/>
        </w:rPr>
      </w:pPr>
      <w:r w:rsidRPr="00F1105D">
        <w:rPr>
          <w:rFonts w:ascii="Times New Roman" w:hAnsi="Times New Roman"/>
          <w:spacing w:val="-4"/>
          <w:sz w:val="28"/>
          <w:szCs w:val="28"/>
        </w:rPr>
        <w:t>Зоны инженерной инфраструктуры предназначены для размещения и функционирования сооружений и коммуникаций энергообеспечения, канализации и очистки стоков, газоснабжения, теплоснабжения, связи, а также территорий, необходимых для их технического обслуживания и охраны;</w:t>
      </w:r>
    </w:p>
    <w:p w14:paraId="286AB09F" w14:textId="77777777" w:rsidR="000F08B7" w:rsidRPr="00F1105D" w:rsidRDefault="000F08B7" w:rsidP="000F08B7">
      <w:pPr>
        <w:pStyle w:val="ac"/>
        <w:ind w:firstLine="567"/>
        <w:jc w:val="both"/>
        <w:rPr>
          <w:rFonts w:ascii="Times New Roman" w:hAnsi="Times New Roman"/>
          <w:spacing w:val="-4"/>
          <w:sz w:val="28"/>
          <w:szCs w:val="28"/>
        </w:rPr>
      </w:pPr>
      <w:r w:rsidRPr="00F1105D">
        <w:rPr>
          <w:rFonts w:ascii="Times New Roman" w:hAnsi="Times New Roman"/>
          <w:spacing w:val="-4"/>
          <w:sz w:val="28"/>
          <w:szCs w:val="28"/>
        </w:rPr>
        <w:t>Включение земельных участков в состав зоны инженерной инфраструктуры обусловлено расположением на этих участках объектов соответствующего функционального назначения или предназначенных градостроительной документацией для размещения таких объектов.</w:t>
      </w:r>
    </w:p>
    <w:p w14:paraId="2006949D"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Размещение на территории зоны инженерной инфраструктуры объектов жилого и общественно-делового назначения не допускается. </w:t>
      </w:r>
    </w:p>
    <w:p w14:paraId="377FFE23"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lastRenderedPageBreak/>
        <w:t>Инженерные коммуникации проектируются в соответствии с генеральным планом поселения, схемой территориального планирования субъекта Российской Федерации, схемой территориального планирования Российской Федерации, а также планируемым размещением объектов капитального строительства федерального и регионального значения</w:t>
      </w:r>
    </w:p>
    <w:p w14:paraId="444559E9"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Прокладка инженерных коммуникаций должна производиться, как правило, на территориях зон инженерной и транспортной инфраструктуры.   При прокладке коммуникаций в охранных зонах требуется согласование уполномоченных государственных органов. </w:t>
      </w:r>
    </w:p>
    <w:p w14:paraId="33970747" w14:textId="77777777" w:rsidR="000F08B7" w:rsidRPr="00F1105D" w:rsidRDefault="000F08B7" w:rsidP="000F08B7">
      <w:pPr>
        <w:pStyle w:val="ac"/>
        <w:ind w:firstLine="567"/>
        <w:jc w:val="both"/>
        <w:rPr>
          <w:rFonts w:ascii="Times New Roman" w:hAnsi="Times New Roman"/>
          <w:spacing w:val="-2"/>
          <w:sz w:val="28"/>
          <w:szCs w:val="28"/>
        </w:rPr>
      </w:pPr>
      <w:r w:rsidRPr="00F1105D">
        <w:rPr>
          <w:rFonts w:ascii="Times New Roman" w:hAnsi="Times New Roman"/>
          <w:sz w:val="28"/>
          <w:szCs w:val="28"/>
        </w:rPr>
        <w:t xml:space="preserve">Проектирование и строительство инженерных коммуникаций осуществляется в соответствии со строительными нормами и правилами, техническими регламентами. </w:t>
      </w:r>
      <w:r w:rsidRPr="00F1105D">
        <w:rPr>
          <w:rFonts w:ascii="Times New Roman" w:hAnsi="Times New Roman"/>
          <w:spacing w:val="-2"/>
          <w:sz w:val="28"/>
          <w:szCs w:val="28"/>
        </w:rPr>
        <w:t xml:space="preserve"> </w:t>
      </w:r>
    </w:p>
    <w:p w14:paraId="43FEFB25"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2) Основные и условно разрешенные виды использования земельных участков и объектов капитального строительства:</w:t>
      </w:r>
    </w:p>
    <w:p w14:paraId="27F597CE" w14:textId="77777777" w:rsidR="000F08B7" w:rsidRPr="00F1105D" w:rsidRDefault="000F08B7" w:rsidP="000F08B7">
      <w:pPr>
        <w:pStyle w:val="ac"/>
        <w:rPr>
          <w:rFonts w:ascii="Times New Roman" w:hAnsi="Times New Roman"/>
          <w:sz w:val="28"/>
          <w:szCs w:val="2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09"/>
        <w:gridCol w:w="6095"/>
        <w:gridCol w:w="2835"/>
      </w:tblGrid>
      <w:tr w:rsidR="000F08B7" w:rsidRPr="00F1105D" w14:paraId="10516444" w14:textId="77777777" w:rsidTr="00980AEA">
        <w:trPr>
          <w:trHeight w:val="322"/>
          <w:tblHeader/>
        </w:trPr>
        <w:tc>
          <w:tcPr>
            <w:tcW w:w="709" w:type="dxa"/>
            <w:tcBorders>
              <w:top w:val="single" w:sz="4" w:space="0" w:color="000000"/>
              <w:left w:val="single" w:sz="4" w:space="0" w:color="000000"/>
              <w:bottom w:val="single" w:sz="4" w:space="0" w:color="000000"/>
            </w:tcBorders>
            <w:vAlign w:val="center"/>
          </w:tcPr>
          <w:p w14:paraId="13CD79C1" w14:textId="77777777" w:rsidR="000F08B7" w:rsidRPr="00F1105D" w:rsidRDefault="000F08B7" w:rsidP="00980AEA">
            <w:pPr>
              <w:pStyle w:val="ac"/>
              <w:jc w:val="center"/>
              <w:rPr>
                <w:rFonts w:ascii="Times New Roman" w:hAnsi="Times New Roman"/>
                <w:sz w:val="28"/>
                <w:szCs w:val="28"/>
                <w:lang w:val="en-US"/>
              </w:rPr>
            </w:pPr>
            <w:r w:rsidRPr="00F1105D">
              <w:rPr>
                <w:rFonts w:ascii="Times New Roman" w:hAnsi="Times New Roman"/>
                <w:sz w:val="28"/>
                <w:szCs w:val="28"/>
                <w:lang w:val="en-US"/>
              </w:rPr>
              <w:t>№</w:t>
            </w:r>
          </w:p>
          <w:p w14:paraId="4CC49244" w14:textId="77777777" w:rsidR="000F08B7" w:rsidRPr="00F1105D" w:rsidRDefault="000F08B7" w:rsidP="00980AEA">
            <w:pPr>
              <w:pStyle w:val="ac"/>
              <w:jc w:val="center"/>
              <w:rPr>
                <w:rFonts w:ascii="Times New Roman" w:hAnsi="Times New Roman"/>
                <w:sz w:val="28"/>
                <w:szCs w:val="28"/>
              </w:rPr>
            </w:pPr>
            <w:r w:rsidRPr="00F1105D">
              <w:rPr>
                <w:rFonts w:ascii="Times New Roman" w:hAnsi="Times New Roman"/>
                <w:sz w:val="28"/>
                <w:szCs w:val="28"/>
              </w:rPr>
              <w:t>п/п</w:t>
            </w:r>
          </w:p>
        </w:tc>
        <w:tc>
          <w:tcPr>
            <w:tcW w:w="6095" w:type="dxa"/>
            <w:tcBorders>
              <w:top w:val="single" w:sz="4" w:space="0" w:color="000000"/>
              <w:left w:val="single" w:sz="4" w:space="0" w:color="000000"/>
              <w:bottom w:val="single" w:sz="4" w:space="0" w:color="000000"/>
              <w:right w:val="single" w:sz="4" w:space="0" w:color="000000"/>
            </w:tcBorders>
            <w:vAlign w:val="center"/>
          </w:tcPr>
          <w:p w14:paraId="2C2C1A8A" w14:textId="77777777" w:rsidR="000F08B7" w:rsidRPr="00F1105D" w:rsidRDefault="000F08B7" w:rsidP="00980AEA">
            <w:pPr>
              <w:pStyle w:val="ac"/>
              <w:jc w:val="center"/>
              <w:rPr>
                <w:rFonts w:ascii="Times New Roman" w:hAnsi="Times New Roman"/>
                <w:sz w:val="28"/>
                <w:szCs w:val="28"/>
              </w:rPr>
            </w:pPr>
            <w:r w:rsidRPr="00F1105D">
              <w:rPr>
                <w:rFonts w:ascii="Times New Roman" w:hAnsi="Times New Roman"/>
                <w:sz w:val="28"/>
                <w:szCs w:val="28"/>
              </w:rPr>
              <w:t>Наименование вида использования</w:t>
            </w:r>
          </w:p>
        </w:tc>
        <w:tc>
          <w:tcPr>
            <w:tcW w:w="2835" w:type="dxa"/>
            <w:tcBorders>
              <w:top w:val="single" w:sz="4" w:space="0" w:color="000000"/>
              <w:left w:val="single" w:sz="4" w:space="0" w:color="000000"/>
              <w:bottom w:val="single" w:sz="4" w:space="0" w:color="000000"/>
              <w:right w:val="single" w:sz="4" w:space="0" w:color="000000"/>
            </w:tcBorders>
          </w:tcPr>
          <w:p w14:paraId="3302DFD3"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Код (числовое обозначение) вида разрешённого использования ЗУ  в соответствии с классификатором видов разрешенного использования земельных участков</w:t>
            </w:r>
          </w:p>
        </w:tc>
      </w:tr>
      <w:tr w:rsidR="000F08B7" w:rsidRPr="00F1105D" w14:paraId="3385062D" w14:textId="77777777" w:rsidTr="00980AEA">
        <w:trPr>
          <w:trHeight w:val="322"/>
        </w:trPr>
        <w:tc>
          <w:tcPr>
            <w:tcW w:w="709" w:type="dxa"/>
            <w:tcBorders>
              <w:left w:val="single" w:sz="4" w:space="0" w:color="000000"/>
              <w:bottom w:val="single" w:sz="4" w:space="0" w:color="000000"/>
            </w:tcBorders>
          </w:tcPr>
          <w:p w14:paraId="1D804A8A" w14:textId="77777777" w:rsidR="000F08B7" w:rsidRPr="00F1105D" w:rsidRDefault="000F08B7" w:rsidP="00980AEA">
            <w:pPr>
              <w:pStyle w:val="ac"/>
              <w:rPr>
                <w:rFonts w:ascii="Times New Roman" w:hAnsi="Times New Roman"/>
                <w:sz w:val="28"/>
                <w:szCs w:val="28"/>
              </w:rPr>
            </w:pPr>
          </w:p>
        </w:tc>
        <w:tc>
          <w:tcPr>
            <w:tcW w:w="6095" w:type="dxa"/>
            <w:tcBorders>
              <w:left w:val="single" w:sz="4" w:space="0" w:color="000000"/>
              <w:bottom w:val="single" w:sz="4" w:space="0" w:color="000000"/>
              <w:right w:val="single" w:sz="4" w:space="0" w:color="000000"/>
            </w:tcBorders>
          </w:tcPr>
          <w:p w14:paraId="5DB84EB2" w14:textId="77777777" w:rsidR="000F08B7" w:rsidRPr="00F1105D" w:rsidRDefault="000F08B7" w:rsidP="00980AEA">
            <w:pPr>
              <w:pStyle w:val="ac"/>
              <w:rPr>
                <w:rFonts w:ascii="Times New Roman" w:hAnsi="Times New Roman"/>
                <w:b/>
                <w:sz w:val="28"/>
                <w:szCs w:val="28"/>
              </w:rPr>
            </w:pPr>
            <w:r w:rsidRPr="00F1105D">
              <w:rPr>
                <w:rFonts w:ascii="Times New Roman" w:hAnsi="Times New Roman"/>
                <w:b/>
                <w:sz w:val="28"/>
                <w:szCs w:val="28"/>
              </w:rPr>
              <w:t xml:space="preserve">Основные виды разрешенного использования </w:t>
            </w:r>
          </w:p>
        </w:tc>
        <w:tc>
          <w:tcPr>
            <w:tcW w:w="2835" w:type="dxa"/>
            <w:tcBorders>
              <w:left w:val="single" w:sz="4" w:space="0" w:color="000000"/>
              <w:bottom w:val="single" w:sz="4" w:space="0" w:color="000000"/>
              <w:right w:val="single" w:sz="4" w:space="0" w:color="000000"/>
            </w:tcBorders>
          </w:tcPr>
          <w:p w14:paraId="02AFF635" w14:textId="77777777" w:rsidR="000F08B7" w:rsidRPr="00F1105D" w:rsidRDefault="000F08B7" w:rsidP="00980AEA">
            <w:pPr>
              <w:pStyle w:val="ac"/>
              <w:jc w:val="center"/>
              <w:rPr>
                <w:rFonts w:ascii="Times New Roman" w:hAnsi="Times New Roman"/>
                <w:sz w:val="28"/>
                <w:szCs w:val="28"/>
              </w:rPr>
            </w:pPr>
          </w:p>
        </w:tc>
      </w:tr>
      <w:tr w:rsidR="000F08B7" w:rsidRPr="00F1105D" w14:paraId="603C75D9" w14:textId="77777777" w:rsidTr="00980AEA">
        <w:trPr>
          <w:trHeight w:val="322"/>
        </w:trPr>
        <w:tc>
          <w:tcPr>
            <w:tcW w:w="709" w:type="dxa"/>
            <w:tcBorders>
              <w:left w:val="single" w:sz="4" w:space="0" w:color="000000"/>
              <w:bottom w:val="single" w:sz="4" w:space="0" w:color="000000"/>
            </w:tcBorders>
          </w:tcPr>
          <w:p w14:paraId="114ACBA9" w14:textId="77777777" w:rsidR="000F08B7" w:rsidRPr="00F1105D" w:rsidRDefault="000F08B7" w:rsidP="00980AEA">
            <w:pPr>
              <w:pStyle w:val="ac"/>
              <w:jc w:val="center"/>
              <w:rPr>
                <w:rFonts w:ascii="Times New Roman" w:hAnsi="Times New Roman"/>
                <w:sz w:val="28"/>
                <w:szCs w:val="28"/>
              </w:rPr>
            </w:pPr>
            <w:r w:rsidRPr="00F1105D">
              <w:rPr>
                <w:rFonts w:ascii="Times New Roman" w:hAnsi="Times New Roman"/>
                <w:sz w:val="28"/>
                <w:szCs w:val="28"/>
              </w:rPr>
              <w:t>1</w:t>
            </w:r>
          </w:p>
        </w:tc>
        <w:tc>
          <w:tcPr>
            <w:tcW w:w="6095" w:type="dxa"/>
            <w:tcBorders>
              <w:left w:val="single" w:sz="4" w:space="0" w:color="000000"/>
              <w:bottom w:val="single" w:sz="4" w:space="0" w:color="000000"/>
              <w:right w:val="single" w:sz="4" w:space="0" w:color="000000"/>
            </w:tcBorders>
          </w:tcPr>
          <w:p w14:paraId="7D73DEAB" w14:textId="77777777" w:rsidR="000F08B7" w:rsidRPr="00F1105D" w:rsidRDefault="000F08B7" w:rsidP="00980AEA">
            <w:pPr>
              <w:pStyle w:val="ac"/>
              <w:rPr>
                <w:rFonts w:ascii="Times New Roman" w:hAnsi="Times New Roman"/>
                <w:sz w:val="28"/>
                <w:szCs w:val="28"/>
              </w:rPr>
            </w:pPr>
            <w:r w:rsidRPr="00F1105D">
              <w:rPr>
                <w:rFonts w:ascii="Times New Roman" w:hAnsi="Times New Roman"/>
                <w:sz w:val="28"/>
                <w:szCs w:val="28"/>
              </w:rPr>
              <w:t>Энергетика</w:t>
            </w:r>
          </w:p>
        </w:tc>
        <w:tc>
          <w:tcPr>
            <w:tcW w:w="2835" w:type="dxa"/>
            <w:tcBorders>
              <w:left w:val="single" w:sz="4" w:space="0" w:color="000000"/>
              <w:bottom w:val="single" w:sz="4" w:space="0" w:color="000000"/>
              <w:right w:val="single" w:sz="4" w:space="0" w:color="000000"/>
            </w:tcBorders>
            <w:vAlign w:val="center"/>
          </w:tcPr>
          <w:p w14:paraId="613242E0" w14:textId="77777777" w:rsidR="000F08B7" w:rsidRPr="00F1105D" w:rsidRDefault="000F08B7" w:rsidP="00980AEA">
            <w:pPr>
              <w:pStyle w:val="ac"/>
              <w:jc w:val="center"/>
              <w:rPr>
                <w:rFonts w:ascii="Times New Roman" w:hAnsi="Times New Roman"/>
                <w:sz w:val="28"/>
                <w:szCs w:val="28"/>
              </w:rPr>
            </w:pPr>
            <w:r w:rsidRPr="00F1105D">
              <w:rPr>
                <w:rFonts w:ascii="Times New Roman" w:hAnsi="Times New Roman"/>
                <w:sz w:val="28"/>
                <w:szCs w:val="28"/>
              </w:rPr>
              <w:t>6.7</w:t>
            </w:r>
          </w:p>
        </w:tc>
      </w:tr>
      <w:tr w:rsidR="000F08B7" w:rsidRPr="00F1105D" w14:paraId="2836D585" w14:textId="77777777" w:rsidTr="00980AEA">
        <w:trPr>
          <w:trHeight w:val="322"/>
        </w:trPr>
        <w:tc>
          <w:tcPr>
            <w:tcW w:w="709" w:type="dxa"/>
            <w:tcBorders>
              <w:left w:val="single" w:sz="4" w:space="0" w:color="000000"/>
              <w:bottom w:val="single" w:sz="4" w:space="0" w:color="000000"/>
            </w:tcBorders>
          </w:tcPr>
          <w:p w14:paraId="0A81E3F2" w14:textId="77777777" w:rsidR="000F08B7" w:rsidRPr="00F1105D" w:rsidRDefault="000F08B7" w:rsidP="00980AEA">
            <w:pPr>
              <w:pStyle w:val="ac"/>
              <w:jc w:val="center"/>
              <w:rPr>
                <w:rFonts w:ascii="Times New Roman" w:hAnsi="Times New Roman"/>
                <w:sz w:val="28"/>
                <w:szCs w:val="28"/>
              </w:rPr>
            </w:pPr>
            <w:r w:rsidRPr="00F1105D">
              <w:rPr>
                <w:rFonts w:ascii="Times New Roman" w:hAnsi="Times New Roman"/>
                <w:sz w:val="28"/>
                <w:szCs w:val="28"/>
              </w:rPr>
              <w:t>2</w:t>
            </w:r>
          </w:p>
        </w:tc>
        <w:tc>
          <w:tcPr>
            <w:tcW w:w="6095" w:type="dxa"/>
            <w:tcBorders>
              <w:left w:val="single" w:sz="4" w:space="0" w:color="000000"/>
              <w:bottom w:val="single" w:sz="4" w:space="0" w:color="000000"/>
              <w:right w:val="single" w:sz="4" w:space="0" w:color="000000"/>
            </w:tcBorders>
          </w:tcPr>
          <w:p w14:paraId="341273C9" w14:textId="77777777" w:rsidR="000F08B7" w:rsidRPr="00F1105D" w:rsidRDefault="000F08B7" w:rsidP="00980AEA">
            <w:pPr>
              <w:pStyle w:val="ac"/>
              <w:rPr>
                <w:rFonts w:ascii="Times New Roman" w:hAnsi="Times New Roman"/>
                <w:sz w:val="28"/>
                <w:szCs w:val="28"/>
              </w:rPr>
            </w:pPr>
            <w:r w:rsidRPr="00F1105D">
              <w:rPr>
                <w:rFonts w:ascii="Times New Roman" w:hAnsi="Times New Roman"/>
                <w:sz w:val="28"/>
                <w:szCs w:val="28"/>
              </w:rPr>
              <w:t>Связь</w:t>
            </w:r>
          </w:p>
        </w:tc>
        <w:tc>
          <w:tcPr>
            <w:tcW w:w="2835" w:type="dxa"/>
            <w:tcBorders>
              <w:left w:val="single" w:sz="4" w:space="0" w:color="000000"/>
              <w:bottom w:val="single" w:sz="4" w:space="0" w:color="000000"/>
              <w:right w:val="single" w:sz="4" w:space="0" w:color="000000"/>
            </w:tcBorders>
            <w:vAlign w:val="center"/>
          </w:tcPr>
          <w:p w14:paraId="42F0BAB0" w14:textId="77777777" w:rsidR="000F08B7" w:rsidRPr="00F1105D" w:rsidRDefault="000F08B7" w:rsidP="00980AEA">
            <w:pPr>
              <w:pStyle w:val="ac"/>
              <w:jc w:val="center"/>
              <w:rPr>
                <w:rFonts w:ascii="Times New Roman" w:hAnsi="Times New Roman"/>
                <w:sz w:val="28"/>
                <w:szCs w:val="28"/>
              </w:rPr>
            </w:pPr>
            <w:r w:rsidRPr="00F1105D">
              <w:rPr>
                <w:rFonts w:ascii="Times New Roman" w:hAnsi="Times New Roman"/>
                <w:sz w:val="28"/>
                <w:szCs w:val="28"/>
              </w:rPr>
              <w:t>6.8</w:t>
            </w:r>
          </w:p>
        </w:tc>
      </w:tr>
      <w:tr w:rsidR="000F08B7" w:rsidRPr="00F1105D" w14:paraId="631B1B21" w14:textId="77777777" w:rsidTr="00980AEA">
        <w:trPr>
          <w:trHeight w:val="322"/>
        </w:trPr>
        <w:tc>
          <w:tcPr>
            <w:tcW w:w="709" w:type="dxa"/>
            <w:tcBorders>
              <w:left w:val="single" w:sz="4" w:space="0" w:color="000000"/>
              <w:bottom w:val="single" w:sz="4" w:space="0" w:color="000000"/>
            </w:tcBorders>
          </w:tcPr>
          <w:p w14:paraId="5AAA1227" w14:textId="77777777" w:rsidR="000F08B7" w:rsidRPr="00F1105D" w:rsidRDefault="000F08B7" w:rsidP="00980AEA">
            <w:pPr>
              <w:pStyle w:val="ac"/>
              <w:jc w:val="center"/>
              <w:rPr>
                <w:rFonts w:ascii="Times New Roman" w:hAnsi="Times New Roman"/>
                <w:sz w:val="28"/>
                <w:szCs w:val="28"/>
              </w:rPr>
            </w:pPr>
            <w:r w:rsidRPr="00F1105D">
              <w:rPr>
                <w:rFonts w:ascii="Times New Roman" w:hAnsi="Times New Roman"/>
                <w:sz w:val="28"/>
                <w:szCs w:val="28"/>
              </w:rPr>
              <w:t>3</w:t>
            </w:r>
          </w:p>
        </w:tc>
        <w:tc>
          <w:tcPr>
            <w:tcW w:w="6095" w:type="dxa"/>
            <w:tcBorders>
              <w:left w:val="single" w:sz="4" w:space="0" w:color="000000"/>
              <w:bottom w:val="single" w:sz="4" w:space="0" w:color="000000"/>
              <w:right w:val="single" w:sz="4" w:space="0" w:color="000000"/>
            </w:tcBorders>
          </w:tcPr>
          <w:p w14:paraId="49873CE8" w14:textId="77777777" w:rsidR="000F08B7" w:rsidRPr="00F1105D" w:rsidRDefault="000F08B7" w:rsidP="00980AEA">
            <w:pPr>
              <w:pStyle w:val="ac"/>
              <w:rPr>
                <w:rFonts w:ascii="Times New Roman" w:hAnsi="Times New Roman"/>
                <w:sz w:val="28"/>
                <w:szCs w:val="28"/>
              </w:rPr>
            </w:pPr>
            <w:r w:rsidRPr="00F1105D">
              <w:rPr>
                <w:rFonts w:ascii="Times New Roman" w:hAnsi="Times New Roman"/>
                <w:sz w:val="28"/>
                <w:szCs w:val="28"/>
              </w:rPr>
              <w:t>Трубопроводный транспорт</w:t>
            </w:r>
          </w:p>
        </w:tc>
        <w:tc>
          <w:tcPr>
            <w:tcW w:w="2835" w:type="dxa"/>
            <w:tcBorders>
              <w:left w:val="single" w:sz="4" w:space="0" w:color="000000"/>
              <w:bottom w:val="single" w:sz="4" w:space="0" w:color="000000"/>
              <w:right w:val="single" w:sz="4" w:space="0" w:color="000000"/>
            </w:tcBorders>
            <w:vAlign w:val="center"/>
          </w:tcPr>
          <w:p w14:paraId="643868D8" w14:textId="77777777" w:rsidR="000F08B7" w:rsidRPr="00F1105D" w:rsidRDefault="000F08B7" w:rsidP="00980AEA">
            <w:pPr>
              <w:pStyle w:val="ac"/>
              <w:jc w:val="center"/>
              <w:rPr>
                <w:rFonts w:ascii="Times New Roman" w:hAnsi="Times New Roman"/>
                <w:sz w:val="28"/>
                <w:szCs w:val="28"/>
              </w:rPr>
            </w:pPr>
            <w:r w:rsidRPr="00F1105D">
              <w:rPr>
                <w:rFonts w:ascii="Times New Roman" w:hAnsi="Times New Roman"/>
                <w:sz w:val="28"/>
                <w:szCs w:val="28"/>
              </w:rPr>
              <w:t>7.5</w:t>
            </w:r>
          </w:p>
        </w:tc>
      </w:tr>
      <w:tr w:rsidR="000F08B7" w:rsidRPr="00F1105D" w14:paraId="44CC864B" w14:textId="77777777" w:rsidTr="00980AEA">
        <w:trPr>
          <w:trHeight w:val="322"/>
        </w:trPr>
        <w:tc>
          <w:tcPr>
            <w:tcW w:w="709" w:type="dxa"/>
            <w:tcBorders>
              <w:left w:val="single" w:sz="4" w:space="0" w:color="000000"/>
              <w:bottom w:val="single" w:sz="4" w:space="0" w:color="000000"/>
            </w:tcBorders>
          </w:tcPr>
          <w:p w14:paraId="21ECBA13" w14:textId="77777777" w:rsidR="000F08B7" w:rsidRPr="00F1105D" w:rsidRDefault="000F08B7" w:rsidP="00980AEA">
            <w:pPr>
              <w:pStyle w:val="ac"/>
              <w:jc w:val="center"/>
              <w:rPr>
                <w:rFonts w:ascii="Times New Roman" w:hAnsi="Times New Roman"/>
                <w:sz w:val="28"/>
                <w:szCs w:val="28"/>
              </w:rPr>
            </w:pPr>
            <w:r w:rsidRPr="00F1105D">
              <w:rPr>
                <w:rFonts w:ascii="Times New Roman" w:hAnsi="Times New Roman"/>
                <w:sz w:val="28"/>
                <w:szCs w:val="28"/>
              </w:rPr>
              <w:t>4</w:t>
            </w:r>
          </w:p>
        </w:tc>
        <w:tc>
          <w:tcPr>
            <w:tcW w:w="6095" w:type="dxa"/>
            <w:tcBorders>
              <w:left w:val="single" w:sz="4" w:space="0" w:color="000000"/>
              <w:bottom w:val="single" w:sz="4" w:space="0" w:color="000000"/>
              <w:right w:val="single" w:sz="4" w:space="0" w:color="000000"/>
            </w:tcBorders>
          </w:tcPr>
          <w:p w14:paraId="11AB32C3" w14:textId="77777777" w:rsidR="000F08B7" w:rsidRPr="00F1105D" w:rsidRDefault="000F08B7" w:rsidP="00980AEA">
            <w:pPr>
              <w:pStyle w:val="ac"/>
              <w:rPr>
                <w:rFonts w:ascii="Times New Roman" w:hAnsi="Times New Roman"/>
                <w:sz w:val="28"/>
                <w:szCs w:val="28"/>
              </w:rPr>
            </w:pPr>
            <w:r w:rsidRPr="00F1105D">
              <w:rPr>
                <w:rFonts w:ascii="Times New Roman" w:hAnsi="Times New Roman"/>
                <w:sz w:val="28"/>
                <w:szCs w:val="28"/>
              </w:rPr>
              <w:t>Общее пользование водными объектами</w:t>
            </w:r>
          </w:p>
        </w:tc>
        <w:tc>
          <w:tcPr>
            <w:tcW w:w="2835" w:type="dxa"/>
            <w:tcBorders>
              <w:left w:val="single" w:sz="4" w:space="0" w:color="000000"/>
              <w:bottom w:val="single" w:sz="4" w:space="0" w:color="000000"/>
              <w:right w:val="single" w:sz="4" w:space="0" w:color="000000"/>
            </w:tcBorders>
            <w:vAlign w:val="center"/>
          </w:tcPr>
          <w:p w14:paraId="6FC71DBB" w14:textId="77777777" w:rsidR="000F08B7" w:rsidRPr="00F1105D" w:rsidRDefault="000F08B7" w:rsidP="00980AEA">
            <w:pPr>
              <w:pStyle w:val="ac"/>
              <w:jc w:val="center"/>
              <w:rPr>
                <w:rFonts w:ascii="Times New Roman" w:hAnsi="Times New Roman"/>
                <w:sz w:val="28"/>
                <w:szCs w:val="28"/>
              </w:rPr>
            </w:pPr>
            <w:r w:rsidRPr="00F1105D">
              <w:rPr>
                <w:rFonts w:ascii="Times New Roman" w:hAnsi="Times New Roman"/>
                <w:sz w:val="28"/>
                <w:szCs w:val="28"/>
              </w:rPr>
              <w:t>11.1</w:t>
            </w:r>
          </w:p>
        </w:tc>
      </w:tr>
      <w:tr w:rsidR="000F08B7" w:rsidRPr="00F1105D" w14:paraId="4BF549EF" w14:textId="77777777" w:rsidTr="00980AEA">
        <w:trPr>
          <w:trHeight w:val="322"/>
        </w:trPr>
        <w:tc>
          <w:tcPr>
            <w:tcW w:w="709" w:type="dxa"/>
            <w:tcBorders>
              <w:left w:val="single" w:sz="4" w:space="0" w:color="000000"/>
              <w:bottom w:val="single" w:sz="4" w:space="0" w:color="000000"/>
            </w:tcBorders>
          </w:tcPr>
          <w:p w14:paraId="7548D2B8" w14:textId="77777777" w:rsidR="000F08B7" w:rsidRPr="00F1105D" w:rsidRDefault="000F08B7" w:rsidP="00980AEA">
            <w:pPr>
              <w:pStyle w:val="ac"/>
              <w:jc w:val="center"/>
              <w:rPr>
                <w:rFonts w:ascii="Times New Roman" w:hAnsi="Times New Roman"/>
                <w:sz w:val="28"/>
                <w:szCs w:val="28"/>
              </w:rPr>
            </w:pPr>
            <w:r w:rsidRPr="00F1105D">
              <w:rPr>
                <w:rFonts w:ascii="Times New Roman" w:hAnsi="Times New Roman"/>
                <w:sz w:val="28"/>
                <w:szCs w:val="28"/>
              </w:rPr>
              <w:t>5</w:t>
            </w:r>
          </w:p>
        </w:tc>
        <w:tc>
          <w:tcPr>
            <w:tcW w:w="6095" w:type="dxa"/>
            <w:tcBorders>
              <w:left w:val="single" w:sz="4" w:space="0" w:color="000000"/>
              <w:bottom w:val="single" w:sz="4" w:space="0" w:color="000000"/>
              <w:right w:val="single" w:sz="4" w:space="0" w:color="000000"/>
            </w:tcBorders>
          </w:tcPr>
          <w:p w14:paraId="05C8D721" w14:textId="77777777" w:rsidR="000F08B7" w:rsidRPr="00F1105D" w:rsidRDefault="000F08B7" w:rsidP="00980AEA">
            <w:pPr>
              <w:pStyle w:val="ac"/>
              <w:rPr>
                <w:rFonts w:ascii="Times New Roman" w:hAnsi="Times New Roman"/>
                <w:sz w:val="28"/>
                <w:szCs w:val="28"/>
              </w:rPr>
            </w:pPr>
            <w:r w:rsidRPr="00F1105D">
              <w:rPr>
                <w:rFonts w:ascii="Times New Roman" w:hAnsi="Times New Roman"/>
                <w:sz w:val="28"/>
                <w:szCs w:val="28"/>
              </w:rPr>
              <w:t>Специальное пользование водными объектами</w:t>
            </w:r>
          </w:p>
        </w:tc>
        <w:tc>
          <w:tcPr>
            <w:tcW w:w="2835" w:type="dxa"/>
            <w:tcBorders>
              <w:left w:val="single" w:sz="4" w:space="0" w:color="000000"/>
              <w:bottom w:val="single" w:sz="4" w:space="0" w:color="000000"/>
              <w:right w:val="single" w:sz="4" w:space="0" w:color="000000"/>
            </w:tcBorders>
            <w:vAlign w:val="center"/>
          </w:tcPr>
          <w:p w14:paraId="04F1D140" w14:textId="77777777" w:rsidR="000F08B7" w:rsidRPr="00F1105D" w:rsidRDefault="000F08B7" w:rsidP="00980AEA">
            <w:pPr>
              <w:pStyle w:val="ac"/>
              <w:jc w:val="center"/>
              <w:rPr>
                <w:rFonts w:ascii="Times New Roman" w:hAnsi="Times New Roman"/>
                <w:sz w:val="28"/>
                <w:szCs w:val="28"/>
              </w:rPr>
            </w:pPr>
            <w:r w:rsidRPr="00F1105D">
              <w:rPr>
                <w:rFonts w:ascii="Times New Roman" w:hAnsi="Times New Roman"/>
                <w:sz w:val="28"/>
                <w:szCs w:val="28"/>
              </w:rPr>
              <w:t>11.2</w:t>
            </w:r>
          </w:p>
        </w:tc>
      </w:tr>
    </w:tbl>
    <w:p w14:paraId="1C222CD2" w14:textId="77777777" w:rsidR="000F08B7" w:rsidRPr="00F1105D" w:rsidRDefault="000F08B7" w:rsidP="000F08B7">
      <w:pPr>
        <w:pStyle w:val="ac"/>
        <w:rPr>
          <w:rFonts w:ascii="Times New Roman" w:hAnsi="Times New Roman"/>
          <w:sz w:val="28"/>
          <w:szCs w:val="28"/>
        </w:rPr>
      </w:pPr>
      <w:r w:rsidRPr="00F1105D">
        <w:rPr>
          <w:rFonts w:ascii="Times New Roman" w:hAnsi="Times New Roman"/>
          <w:sz w:val="28"/>
          <w:szCs w:val="28"/>
        </w:rPr>
        <w:t xml:space="preserve">  </w:t>
      </w:r>
    </w:p>
    <w:p w14:paraId="661E2358"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3) предельные</w:t>
      </w:r>
      <w:proofErr w:type="gramStart"/>
      <w:r w:rsidRPr="00F1105D">
        <w:rPr>
          <w:rFonts w:ascii="Times New Roman" w:hAnsi="Times New Roman"/>
          <w:color w:val="FF0000"/>
          <w:sz w:val="28"/>
          <w:szCs w:val="28"/>
        </w:rPr>
        <w:t xml:space="preserve">   </w:t>
      </w:r>
      <w:r w:rsidRPr="00F1105D">
        <w:rPr>
          <w:rFonts w:ascii="Times New Roman" w:hAnsi="Times New Roman"/>
          <w:sz w:val="28"/>
          <w:szCs w:val="28"/>
        </w:rPr>
        <w:t>(</w:t>
      </w:r>
      <w:proofErr w:type="gramEnd"/>
      <w:r w:rsidRPr="00F1105D">
        <w:rPr>
          <w:rFonts w:ascii="Times New Roman" w:hAnsi="Times New Roman"/>
          <w:sz w:val="28"/>
          <w:szCs w:val="28"/>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2D3EC382"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3.1) предельные (минимальные и (или) максимальные) размеры земельных участков, в том числе их площадь: </w:t>
      </w:r>
    </w:p>
    <w:p w14:paraId="5BDF1237"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размеры земельного участка – не подлежат установлению,</w:t>
      </w:r>
    </w:p>
    <w:p w14:paraId="17CAA678"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минимальная площадь земельного участка   – не подлежит установлению,</w:t>
      </w:r>
    </w:p>
    <w:p w14:paraId="5460FEF1"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максимальная площадь земельного участка -  не подлежит установлению;</w:t>
      </w:r>
    </w:p>
    <w:p w14:paraId="282149FB"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lastRenderedPageBreak/>
        <w:t>3.2</w:t>
      </w:r>
      <w:proofErr w:type="gramStart"/>
      <w:r w:rsidRPr="00F1105D">
        <w:rPr>
          <w:rFonts w:ascii="Times New Roman" w:hAnsi="Times New Roman"/>
          <w:sz w:val="28"/>
          <w:szCs w:val="28"/>
        </w:rPr>
        <w:t>)  минимальные</w:t>
      </w:r>
      <w:proofErr w:type="gramEnd"/>
      <w:r w:rsidRPr="00F1105D">
        <w:rPr>
          <w:rFonts w:ascii="Times New Roman" w:hAnsi="Times New Roman"/>
          <w:sz w:val="28"/>
          <w:szCs w:val="28"/>
        </w:rPr>
        <w:t xml:space="preserve">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14:paraId="201FE147"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3.3) предельное количество этажей   – 3шт;</w:t>
      </w:r>
    </w:p>
    <w:p w14:paraId="02121206"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3.4)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w:t>
      </w:r>
      <w:proofErr w:type="gramStart"/>
      <w:r w:rsidRPr="00F1105D">
        <w:rPr>
          <w:rFonts w:ascii="Times New Roman" w:hAnsi="Times New Roman"/>
          <w:sz w:val="28"/>
          <w:szCs w:val="28"/>
        </w:rPr>
        <w:t>участка  -</w:t>
      </w:r>
      <w:proofErr w:type="gramEnd"/>
      <w:r w:rsidRPr="00F1105D">
        <w:rPr>
          <w:rFonts w:ascii="Times New Roman" w:hAnsi="Times New Roman"/>
          <w:sz w:val="28"/>
          <w:szCs w:val="28"/>
        </w:rPr>
        <w:t xml:space="preserve">  70%;</w:t>
      </w:r>
    </w:p>
    <w:p w14:paraId="0A4A309F" w14:textId="32344D4F"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3.5) максимальная общая площадь объектов капитального строительства   – не подлежит </w:t>
      </w:r>
      <w:r w:rsidR="00680730">
        <w:rPr>
          <w:rFonts w:ascii="Times New Roman" w:hAnsi="Times New Roman"/>
          <w:sz w:val="28"/>
          <w:szCs w:val="28"/>
        </w:rPr>
        <w:t>установлению</w:t>
      </w:r>
      <w:r w:rsidRPr="00F1105D">
        <w:rPr>
          <w:rFonts w:ascii="Times New Roman" w:hAnsi="Times New Roman"/>
          <w:sz w:val="28"/>
          <w:szCs w:val="28"/>
        </w:rPr>
        <w:t xml:space="preserve">; </w:t>
      </w:r>
    </w:p>
    <w:p w14:paraId="5B37FF55"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3.6) минимальные размеры озелененной территории земельных участков - в </w:t>
      </w:r>
      <w:proofErr w:type="gramStart"/>
      <w:r w:rsidRPr="00F1105D">
        <w:rPr>
          <w:rFonts w:ascii="Times New Roman" w:hAnsi="Times New Roman"/>
          <w:sz w:val="28"/>
          <w:szCs w:val="28"/>
        </w:rPr>
        <w:t>соответствии  с</w:t>
      </w:r>
      <w:proofErr w:type="gramEnd"/>
      <w:r w:rsidRPr="00F1105D">
        <w:rPr>
          <w:rFonts w:ascii="Times New Roman" w:hAnsi="Times New Roman"/>
          <w:sz w:val="28"/>
          <w:szCs w:val="28"/>
        </w:rPr>
        <w:t xml:space="preserve"> частью 4 статьи 17;</w:t>
      </w:r>
    </w:p>
    <w:p w14:paraId="0E4B39DD"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3.7) минимальное количество </w:t>
      </w:r>
      <w:proofErr w:type="spellStart"/>
      <w:r w:rsidRPr="00F1105D">
        <w:rPr>
          <w:rFonts w:ascii="Times New Roman" w:hAnsi="Times New Roman"/>
          <w:sz w:val="28"/>
          <w:szCs w:val="28"/>
        </w:rPr>
        <w:t>машино</w:t>
      </w:r>
      <w:proofErr w:type="spellEnd"/>
      <w:r w:rsidRPr="00F1105D">
        <w:rPr>
          <w:rFonts w:ascii="Times New Roman" w:hAnsi="Times New Roman"/>
          <w:sz w:val="28"/>
          <w:szCs w:val="28"/>
        </w:rPr>
        <w:t>-мест для хранения индивидуального автотранспорта на территории земельных участков - в соответствии с частью 6 статьи 17.</w:t>
      </w:r>
    </w:p>
    <w:p w14:paraId="76F77D3E" w14:textId="77777777" w:rsidR="000F08B7" w:rsidRPr="00F1105D" w:rsidRDefault="000F08B7" w:rsidP="000F08B7">
      <w:pPr>
        <w:pStyle w:val="ac"/>
        <w:rPr>
          <w:rFonts w:ascii="Times New Roman" w:hAnsi="Times New Roman"/>
          <w:iCs/>
          <w:sz w:val="28"/>
          <w:szCs w:val="28"/>
        </w:rPr>
      </w:pPr>
      <w:r w:rsidRPr="00F1105D">
        <w:rPr>
          <w:rFonts w:ascii="Times New Roman" w:hAnsi="Times New Roman"/>
          <w:iCs/>
          <w:sz w:val="28"/>
          <w:szCs w:val="28"/>
        </w:rPr>
        <w:t xml:space="preserve">         </w:t>
      </w:r>
    </w:p>
    <w:p w14:paraId="0F8CA8F0" w14:textId="77777777" w:rsidR="000F08B7" w:rsidRPr="00F1105D" w:rsidRDefault="000F08B7" w:rsidP="000F08B7">
      <w:pPr>
        <w:pStyle w:val="ac"/>
        <w:ind w:firstLine="567"/>
        <w:jc w:val="both"/>
        <w:rPr>
          <w:rFonts w:ascii="Times New Roman" w:hAnsi="Times New Roman"/>
          <w:iCs/>
          <w:sz w:val="28"/>
          <w:szCs w:val="28"/>
        </w:rPr>
      </w:pPr>
      <w:r w:rsidRPr="00F1105D">
        <w:rPr>
          <w:rFonts w:ascii="Times New Roman" w:hAnsi="Times New Roman"/>
          <w:b/>
          <w:sz w:val="28"/>
          <w:szCs w:val="28"/>
        </w:rPr>
        <w:t xml:space="preserve"> </w:t>
      </w:r>
    </w:p>
    <w:p w14:paraId="2239CAF1" w14:textId="77777777" w:rsidR="000F08B7" w:rsidRPr="00F1105D" w:rsidRDefault="000F08B7" w:rsidP="000F08B7">
      <w:pPr>
        <w:pStyle w:val="ac"/>
        <w:rPr>
          <w:rFonts w:ascii="Times New Roman" w:hAnsi="Times New Roman"/>
          <w:b/>
          <w:sz w:val="28"/>
          <w:szCs w:val="28"/>
        </w:rPr>
      </w:pPr>
      <w:r w:rsidRPr="00F1105D">
        <w:rPr>
          <w:rFonts w:ascii="Times New Roman" w:hAnsi="Times New Roman"/>
          <w:iCs/>
          <w:sz w:val="28"/>
          <w:szCs w:val="28"/>
        </w:rPr>
        <w:t xml:space="preserve">          </w:t>
      </w:r>
      <w:r w:rsidRPr="00F1105D">
        <w:rPr>
          <w:rFonts w:ascii="Times New Roman" w:hAnsi="Times New Roman"/>
          <w:b/>
          <w:i/>
          <w:sz w:val="28"/>
          <w:szCs w:val="28"/>
        </w:rPr>
        <w:t xml:space="preserve">Статья 24.  Зоны специального </w:t>
      </w:r>
      <w:proofErr w:type="gramStart"/>
      <w:r w:rsidRPr="00F1105D">
        <w:rPr>
          <w:rFonts w:ascii="Times New Roman" w:hAnsi="Times New Roman"/>
          <w:b/>
          <w:i/>
          <w:sz w:val="28"/>
          <w:szCs w:val="28"/>
        </w:rPr>
        <w:t>назначения  (</w:t>
      </w:r>
      <w:proofErr w:type="gramEnd"/>
      <w:r w:rsidRPr="00F1105D">
        <w:rPr>
          <w:rFonts w:ascii="Times New Roman" w:hAnsi="Times New Roman"/>
          <w:b/>
          <w:i/>
          <w:sz w:val="28"/>
          <w:szCs w:val="28"/>
        </w:rPr>
        <w:t>С)</w:t>
      </w:r>
    </w:p>
    <w:p w14:paraId="1E2B4B88" w14:textId="77777777" w:rsidR="000F08B7" w:rsidRPr="00F1105D" w:rsidRDefault="000F08B7" w:rsidP="000F08B7">
      <w:pPr>
        <w:pStyle w:val="ac"/>
        <w:ind w:firstLine="567"/>
        <w:jc w:val="both"/>
        <w:rPr>
          <w:rFonts w:ascii="Times New Roman" w:hAnsi="Times New Roman"/>
          <w:sz w:val="28"/>
          <w:szCs w:val="28"/>
        </w:rPr>
      </w:pPr>
    </w:p>
    <w:p w14:paraId="7DFD5AEC"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Цель выделения – зоны специального назначения выделены для обеспечения правовых условий </w:t>
      </w:r>
      <w:proofErr w:type="gramStart"/>
      <w:r w:rsidRPr="00F1105D">
        <w:rPr>
          <w:rFonts w:ascii="Times New Roman" w:hAnsi="Times New Roman"/>
          <w:sz w:val="28"/>
          <w:szCs w:val="28"/>
        </w:rPr>
        <w:t>деятельности  объектов</w:t>
      </w:r>
      <w:proofErr w:type="gramEnd"/>
      <w:r w:rsidRPr="00F1105D">
        <w:rPr>
          <w:rFonts w:ascii="Times New Roman" w:hAnsi="Times New Roman"/>
          <w:sz w:val="28"/>
          <w:szCs w:val="28"/>
        </w:rPr>
        <w:t>, размещение которых недопустимо на территории других зон, в соответствии с типами объектов, указанными в наименованиях зон.</w:t>
      </w:r>
    </w:p>
    <w:p w14:paraId="7B960A9D" w14:textId="77777777" w:rsidR="000F08B7" w:rsidRPr="00F1105D" w:rsidRDefault="000F08B7" w:rsidP="000F08B7">
      <w:pPr>
        <w:pStyle w:val="ac"/>
        <w:ind w:firstLine="567"/>
        <w:jc w:val="both"/>
        <w:rPr>
          <w:rFonts w:ascii="Times New Roman" w:hAnsi="Times New Roman"/>
          <w:sz w:val="28"/>
          <w:szCs w:val="28"/>
        </w:rPr>
      </w:pPr>
    </w:p>
    <w:p w14:paraId="4622250B"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b/>
          <w:sz w:val="28"/>
          <w:szCs w:val="28"/>
        </w:rPr>
        <w:t xml:space="preserve">1. Зона </w:t>
      </w:r>
      <w:proofErr w:type="gramStart"/>
      <w:r w:rsidRPr="00F1105D">
        <w:rPr>
          <w:rFonts w:ascii="Times New Roman" w:hAnsi="Times New Roman"/>
          <w:b/>
          <w:sz w:val="28"/>
          <w:szCs w:val="28"/>
        </w:rPr>
        <w:t>кладбищ  (</w:t>
      </w:r>
      <w:proofErr w:type="gramEnd"/>
      <w:r w:rsidRPr="00F1105D">
        <w:rPr>
          <w:rFonts w:ascii="Times New Roman" w:hAnsi="Times New Roman"/>
          <w:b/>
          <w:sz w:val="28"/>
          <w:szCs w:val="28"/>
        </w:rPr>
        <w:t>С - 1)</w:t>
      </w:r>
    </w:p>
    <w:p w14:paraId="26F3E227"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 1)Зона выделена для обеспечения разрешительно-правовых условий и процедур </w:t>
      </w:r>
      <w:proofErr w:type="gramStart"/>
      <w:r w:rsidRPr="00F1105D">
        <w:rPr>
          <w:rFonts w:ascii="Times New Roman" w:hAnsi="Times New Roman"/>
          <w:sz w:val="28"/>
          <w:szCs w:val="28"/>
        </w:rPr>
        <w:t>формирования  кладбищ</w:t>
      </w:r>
      <w:proofErr w:type="gramEnd"/>
      <w:r w:rsidRPr="00F1105D">
        <w:rPr>
          <w:rFonts w:ascii="Times New Roman" w:hAnsi="Times New Roman"/>
          <w:sz w:val="28"/>
          <w:szCs w:val="28"/>
        </w:rPr>
        <w:t xml:space="preserve"> и установление территорий их влияния.</w:t>
      </w:r>
    </w:p>
    <w:p w14:paraId="7537ACC2"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2) Основные и условно разрешенные виды использования земельных участков и объектов капитального строительства:</w:t>
      </w:r>
    </w:p>
    <w:p w14:paraId="73EB9053" w14:textId="77777777" w:rsidR="000F08B7" w:rsidRPr="00F1105D" w:rsidRDefault="000F08B7" w:rsidP="000F08B7">
      <w:pPr>
        <w:pStyle w:val="ac"/>
        <w:ind w:firstLine="567"/>
        <w:jc w:val="both"/>
        <w:rPr>
          <w:rFonts w:ascii="Times New Roman" w:hAnsi="Times New Roman"/>
          <w:sz w:val="28"/>
          <w:szCs w:val="2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51"/>
        <w:gridCol w:w="5953"/>
        <w:gridCol w:w="2835"/>
      </w:tblGrid>
      <w:tr w:rsidR="000F08B7" w:rsidRPr="00F1105D" w14:paraId="1631BB9B" w14:textId="77777777" w:rsidTr="00980AEA">
        <w:trPr>
          <w:trHeight w:val="322"/>
          <w:tblHeader/>
        </w:trPr>
        <w:tc>
          <w:tcPr>
            <w:tcW w:w="851" w:type="dxa"/>
            <w:tcBorders>
              <w:top w:val="single" w:sz="4" w:space="0" w:color="000000"/>
              <w:left w:val="single" w:sz="4" w:space="0" w:color="000000"/>
              <w:bottom w:val="single" w:sz="4" w:space="0" w:color="000000"/>
            </w:tcBorders>
            <w:vAlign w:val="center"/>
          </w:tcPr>
          <w:p w14:paraId="2F0CB81D" w14:textId="77777777" w:rsidR="000F08B7" w:rsidRPr="00F1105D" w:rsidRDefault="000F08B7" w:rsidP="00980AEA">
            <w:pPr>
              <w:pStyle w:val="ac"/>
              <w:jc w:val="center"/>
              <w:rPr>
                <w:rFonts w:ascii="Times New Roman" w:hAnsi="Times New Roman"/>
                <w:sz w:val="28"/>
                <w:szCs w:val="28"/>
                <w:lang w:val="en-US"/>
              </w:rPr>
            </w:pPr>
            <w:r w:rsidRPr="00F1105D">
              <w:rPr>
                <w:rFonts w:ascii="Times New Roman" w:hAnsi="Times New Roman"/>
                <w:sz w:val="28"/>
                <w:szCs w:val="28"/>
                <w:lang w:val="en-US"/>
              </w:rPr>
              <w:t>№</w:t>
            </w:r>
          </w:p>
          <w:p w14:paraId="16000309" w14:textId="77777777" w:rsidR="000F08B7" w:rsidRPr="00F1105D" w:rsidRDefault="000F08B7" w:rsidP="00980AEA">
            <w:pPr>
              <w:pStyle w:val="ac"/>
              <w:jc w:val="center"/>
              <w:rPr>
                <w:rFonts w:ascii="Times New Roman" w:hAnsi="Times New Roman"/>
                <w:sz w:val="28"/>
                <w:szCs w:val="28"/>
              </w:rPr>
            </w:pPr>
            <w:r w:rsidRPr="00F1105D">
              <w:rPr>
                <w:rFonts w:ascii="Times New Roman" w:hAnsi="Times New Roman"/>
                <w:sz w:val="28"/>
                <w:szCs w:val="28"/>
              </w:rPr>
              <w:t>п/п</w:t>
            </w:r>
          </w:p>
        </w:tc>
        <w:tc>
          <w:tcPr>
            <w:tcW w:w="5953" w:type="dxa"/>
            <w:tcBorders>
              <w:top w:val="single" w:sz="4" w:space="0" w:color="000000"/>
              <w:left w:val="single" w:sz="4" w:space="0" w:color="000000"/>
              <w:bottom w:val="single" w:sz="4" w:space="0" w:color="000000"/>
              <w:right w:val="single" w:sz="4" w:space="0" w:color="000000"/>
            </w:tcBorders>
            <w:vAlign w:val="center"/>
          </w:tcPr>
          <w:p w14:paraId="19812339" w14:textId="77777777" w:rsidR="000F08B7" w:rsidRPr="00F1105D" w:rsidRDefault="000F08B7" w:rsidP="00980AEA">
            <w:pPr>
              <w:pStyle w:val="ac"/>
              <w:jc w:val="center"/>
              <w:rPr>
                <w:rFonts w:ascii="Times New Roman" w:hAnsi="Times New Roman"/>
                <w:sz w:val="28"/>
                <w:szCs w:val="28"/>
              </w:rPr>
            </w:pPr>
            <w:r w:rsidRPr="00F1105D">
              <w:rPr>
                <w:rFonts w:ascii="Times New Roman" w:hAnsi="Times New Roman"/>
                <w:sz w:val="28"/>
                <w:szCs w:val="28"/>
              </w:rPr>
              <w:t>Наименование вида использования</w:t>
            </w:r>
          </w:p>
        </w:tc>
        <w:tc>
          <w:tcPr>
            <w:tcW w:w="2835" w:type="dxa"/>
            <w:tcBorders>
              <w:top w:val="single" w:sz="4" w:space="0" w:color="000000"/>
              <w:left w:val="single" w:sz="4" w:space="0" w:color="000000"/>
              <w:bottom w:val="single" w:sz="4" w:space="0" w:color="000000"/>
              <w:right w:val="single" w:sz="4" w:space="0" w:color="000000"/>
            </w:tcBorders>
          </w:tcPr>
          <w:p w14:paraId="0A3108F8" w14:textId="77777777" w:rsidR="000F08B7" w:rsidRPr="00F1105D" w:rsidRDefault="000F08B7" w:rsidP="00980AEA">
            <w:pPr>
              <w:pStyle w:val="ac"/>
              <w:jc w:val="center"/>
              <w:rPr>
                <w:rFonts w:ascii="Times New Roman" w:hAnsi="Times New Roman"/>
                <w:color w:val="000000"/>
                <w:sz w:val="28"/>
                <w:szCs w:val="28"/>
              </w:rPr>
            </w:pPr>
            <w:r w:rsidRPr="00F1105D">
              <w:rPr>
                <w:rFonts w:ascii="Times New Roman" w:hAnsi="Times New Roman"/>
                <w:color w:val="000000"/>
                <w:sz w:val="28"/>
                <w:szCs w:val="28"/>
              </w:rPr>
              <w:t>Код (числовое обозначение) вида разрешённого использования ЗУ  в соответствии с классификатором видов разрешенного использования земельных участков</w:t>
            </w:r>
          </w:p>
        </w:tc>
      </w:tr>
      <w:tr w:rsidR="000F08B7" w:rsidRPr="00F1105D" w14:paraId="7F2474E3" w14:textId="77777777" w:rsidTr="00980AEA">
        <w:trPr>
          <w:trHeight w:val="322"/>
        </w:trPr>
        <w:tc>
          <w:tcPr>
            <w:tcW w:w="851" w:type="dxa"/>
            <w:tcBorders>
              <w:left w:val="single" w:sz="4" w:space="0" w:color="000000"/>
              <w:bottom w:val="single" w:sz="4" w:space="0" w:color="000000"/>
            </w:tcBorders>
          </w:tcPr>
          <w:p w14:paraId="0CF6F4EA" w14:textId="77777777" w:rsidR="000F08B7" w:rsidRPr="00F1105D" w:rsidRDefault="000F08B7" w:rsidP="00980AEA">
            <w:pPr>
              <w:pStyle w:val="ac"/>
              <w:rPr>
                <w:rFonts w:ascii="Times New Roman" w:hAnsi="Times New Roman"/>
                <w:sz w:val="28"/>
                <w:szCs w:val="28"/>
              </w:rPr>
            </w:pPr>
          </w:p>
        </w:tc>
        <w:tc>
          <w:tcPr>
            <w:tcW w:w="5953" w:type="dxa"/>
            <w:tcBorders>
              <w:left w:val="single" w:sz="4" w:space="0" w:color="000000"/>
              <w:bottom w:val="single" w:sz="4" w:space="0" w:color="000000"/>
              <w:right w:val="single" w:sz="4" w:space="0" w:color="000000"/>
            </w:tcBorders>
          </w:tcPr>
          <w:p w14:paraId="791E730C" w14:textId="77777777" w:rsidR="000F08B7" w:rsidRPr="00F1105D" w:rsidRDefault="000F08B7" w:rsidP="00980AEA">
            <w:pPr>
              <w:pStyle w:val="ac"/>
              <w:rPr>
                <w:rFonts w:ascii="Times New Roman" w:hAnsi="Times New Roman"/>
                <w:b/>
                <w:sz w:val="28"/>
                <w:szCs w:val="28"/>
              </w:rPr>
            </w:pPr>
            <w:r w:rsidRPr="00F1105D">
              <w:rPr>
                <w:rFonts w:ascii="Times New Roman" w:hAnsi="Times New Roman"/>
                <w:b/>
                <w:sz w:val="28"/>
                <w:szCs w:val="28"/>
              </w:rPr>
              <w:t xml:space="preserve">Основные виды разрешенного использования </w:t>
            </w:r>
          </w:p>
        </w:tc>
        <w:tc>
          <w:tcPr>
            <w:tcW w:w="2835" w:type="dxa"/>
            <w:tcBorders>
              <w:left w:val="single" w:sz="4" w:space="0" w:color="000000"/>
              <w:bottom w:val="single" w:sz="4" w:space="0" w:color="000000"/>
              <w:right w:val="single" w:sz="4" w:space="0" w:color="000000"/>
            </w:tcBorders>
          </w:tcPr>
          <w:p w14:paraId="20307C7C" w14:textId="77777777" w:rsidR="000F08B7" w:rsidRPr="00F1105D" w:rsidRDefault="000F08B7" w:rsidP="00980AEA">
            <w:pPr>
              <w:pStyle w:val="ac"/>
              <w:rPr>
                <w:rFonts w:ascii="Times New Roman" w:hAnsi="Times New Roman"/>
                <w:sz w:val="28"/>
                <w:szCs w:val="28"/>
              </w:rPr>
            </w:pPr>
          </w:p>
        </w:tc>
      </w:tr>
      <w:tr w:rsidR="000F08B7" w:rsidRPr="00F1105D" w14:paraId="7AB77D48" w14:textId="77777777" w:rsidTr="00980AEA">
        <w:trPr>
          <w:trHeight w:val="322"/>
        </w:trPr>
        <w:tc>
          <w:tcPr>
            <w:tcW w:w="851" w:type="dxa"/>
            <w:tcBorders>
              <w:left w:val="single" w:sz="4" w:space="0" w:color="000000"/>
              <w:bottom w:val="single" w:sz="4" w:space="0" w:color="000000"/>
            </w:tcBorders>
          </w:tcPr>
          <w:p w14:paraId="34A5327C" w14:textId="77777777" w:rsidR="000F08B7" w:rsidRPr="00F1105D" w:rsidRDefault="000F08B7" w:rsidP="00980AEA">
            <w:pPr>
              <w:pStyle w:val="ac"/>
              <w:jc w:val="center"/>
              <w:rPr>
                <w:rFonts w:ascii="Times New Roman" w:hAnsi="Times New Roman"/>
                <w:sz w:val="28"/>
                <w:szCs w:val="28"/>
              </w:rPr>
            </w:pPr>
            <w:r w:rsidRPr="00F1105D">
              <w:rPr>
                <w:rFonts w:ascii="Times New Roman" w:hAnsi="Times New Roman"/>
                <w:sz w:val="28"/>
                <w:szCs w:val="28"/>
              </w:rPr>
              <w:t>1</w:t>
            </w:r>
          </w:p>
        </w:tc>
        <w:tc>
          <w:tcPr>
            <w:tcW w:w="5953" w:type="dxa"/>
            <w:tcBorders>
              <w:left w:val="single" w:sz="4" w:space="0" w:color="000000"/>
              <w:bottom w:val="single" w:sz="4" w:space="0" w:color="000000"/>
              <w:right w:val="single" w:sz="4" w:space="0" w:color="000000"/>
            </w:tcBorders>
          </w:tcPr>
          <w:p w14:paraId="408E8900" w14:textId="77777777" w:rsidR="000F08B7" w:rsidRPr="00F1105D" w:rsidRDefault="000F08B7" w:rsidP="00980AEA">
            <w:pPr>
              <w:pStyle w:val="ac"/>
              <w:rPr>
                <w:rFonts w:ascii="Times New Roman" w:hAnsi="Times New Roman"/>
                <w:sz w:val="28"/>
                <w:szCs w:val="28"/>
              </w:rPr>
            </w:pPr>
            <w:r w:rsidRPr="00F1105D">
              <w:rPr>
                <w:rFonts w:ascii="Times New Roman" w:hAnsi="Times New Roman"/>
                <w:sz w:val="28"/>
                <w:szCs w:val="28"/>
              </w:rPr>
              <w:t>Ритуальная деятельность</w:t>
            </w:r>
          </w:p>
        </w:tc>
        <w:tc>
          <w:tcPr>
            <w:tcW w:w="2835" w:type="dxa"/>
            <w:tcBorders>
              <w:left w:val="single" w:sz="4" w:space="0" w:color="000000"/>
              <w:bottom w:val="single" w:sz="4" w:space="0" w:color="000000"/>
              <w:right w:val="single" w:sz="4" w:space="0" w:color="000000"/>
            </w:tcBorders>
            <w:vAlign w:val="center"/>
          </w:tcPr>
          <w:p w14:paraId="372AA98E" w14:textId="77777777" w:rsidR="000F08B7" w:rsidRPr="00F1105D" w:rsidRDefault="000F08B7" w:rsidP="00980AEA">
            <w:pPr>
              <w:pStyle w:val="ac"/>
              <w:jc w:val="center"/>
              <w:rPr>
                <w:rFonts w:ascii="Times New Roman" w:hAnsi="Times New Roman"/>
                <w:sz w:val="28"/>
                <w:szCs w:val="28"/>
              </w:rPr>
            </w:pPr>
            <w:r w:rsidRPr="00F1105D">
              <w:rPr>
                <w:rFonts w:ascii="Times New Roman" w:hAnsi="Times New Roman"/>
                <w:sz w:val="28"/>
                <w:szCs w:val="28"/>
              </w:rPr>
              <w:t>12.1</w:t>
            </w:r>
          </w:p>
        </w:tc>
      </w:tr>
    </w:tbl>
    <w:p w14:paraId="6C4E250B" w14:textId="77777777" w:rsidR="000F08B7" w:rsidRPr="00F1105D" w:rsidRDefault="000F08B7" w:rsidP="000F08B7">
      <w:pPr>
        <w:pStyle w:val="ac"/>
        <w:rPr>
          <w:rFonts w:ascii="Times New Roman" w:hAnsi="Times New Roman"/>
          <w:sz w:val="28"/>
          <w:szCs w:val="28"/>
          <w:shd w:val="clear" w:color="auto" w:fill="FFFFFF"/>
        </w:rPr>
      </w:pPr>
      <w:r w:rsidRPr="00F1105D">
        <w:rPr>
          <w:rFonts w:ascii="Times New Roman" w:hAnsi="Times New Roman"/>
          <w:sz w:val="28"/>
          <w:szCs w:val="28"/>
        </w:rPr>
        <w:t xml:space="preserve"> </w:t>
      </w:r>
    </w:p>
    <w:p w14:paraId="0CF01ACC" w14:textId="77777777" w:rsidR="000F08B7" w:rsidRPr="00F1105D" w:rsidRDefault="000F08B7" w:rsidP="000F08B7">
      <w:pPr>
        <w:pStyle w:val="ac"/>
        <w:rPr>
          <w:rFonts w:ascii="Times New Roman" w:hAnsi="Times New Roman"/>
          <w:sz w:val="28"/>
          <w:szCs w:val="28"/>
        </w:rPr>
      </w:pPr>
      <w:r w:rsidRPr="00F1105D">
        <w:rPr>
          <w:rFonts w:ascii="Times New Roman" w:hAnsi="Times New Roman"/>
          <w:sz w:val="28"/>
          <w:szCs w:val="28"/>
        </w:rPr>
        <w:t xml:space="preserve"> </w:t>
      </w:r>
    </w:p>
    <w:p w14:paraId="7240CB10"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lastRenderedPageBreak/>
        <w:t>3) предельные</w:t>
      </w:r>
      <w:proofErr w:type="gramStart"/>
      <w:r w:rsidRPr="00F1105D">
        <w:rPr>
          <w:rFonts w:ascii="Times New Roman" w:hAnsi="Times New Roman"/>
          <w:color w:val="FF0000"/>
          <w:sz w:val="28"/>
          <w:szCs w:val="28"/>
        </w:rPr>
        <w:t xml:space="preserve">   </w:t>
      </w:r>
      <w:r w:rsidRPr="00F1105D">
        <w:rPr>
          <w:rFonts w:ascii="Times New Roman" w:hAnsi="Times New Roman"/>
          <w:sz w:val="28"/>
          <w:szCs w:val="28"/>
        </w:rPr>
        <w:t>(</w:t>
      </w:r>
      <w:proofErr w:type="gramEnd"/>
      <w:r w:rsidRPr="00F1105D">
        <w:rPr>
          <w:rFonts w:ascii="Times New Roman" w:hAnsi="Times New Roman"/>
          <w:sz w:val="28"/>
          <w:szCs w:val="28"/>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3ABB258A"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3.1) предельные (минимальные и (или) максимальные) размеры земельных участков, в том числе их площадь: </w:t>
      </w:r>
    </w:p>
    <w:p w14:paraId="389BFB5F"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размеры земельного участка – не подлежат установлению,</w:t>
      </w:r>
    </w:p>
    <w:p w14:paraId="530735FD"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минимальная площадь земельного участка   – не подлежит установлению,</w:t>
      </w:r>
    </w:p>
    <w:p w14:paraId="56AF19E1"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максимальная площадь земельного участка -  не подлежит установлению;</w:t>
      </w:r>
    </w:p>
    <w:p w14:paraId="1680A6F4"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3.2</w:t>
      </w:r>
      <w:proofErr w:type="gramStart"/>
      <w:r w:rsidRPr="00F1105D">
        <w:rPr>
          <w:rFonts w:ascii="Times New Roman" w:hAnsi="Times New Roman"/>
          <w:sz w:val="28"/>
          <w:szCs w:val="28"/>
        </w:rPr>
        <w:t>)  минимальные</w:t>
      </w:r>
      <w:proofErr w:type="gramEnd"/>
      <w:r w:rsidRPr="00F1105D">
        <w:rPr>
          <w:rFonts w:ascii="Times New Roman" w:hAnsi="Times New Roman"/>
          <w:sz w:val="28"/>
          <w:szCs w:val="28"/>
        </w:rPr>
        <w:t xml:space="preserve">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14:paraId="6091ACCA"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3.3) предельное количество этажей      – 3шт;</w:t>
      </w:r>
    </w:p>
    <w:p w14:paraId="4F9EAC88"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3.4)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w:t>
      </w:r>
      <w:proofErr w:type="gramStart"/>
      <w:r w:rsidRPr="00F1105D">
        <w:rPr>
          <w:rFonts w:ascii="Times New Roman" w:hAnsi="Times New Roman"/>
          <w:sz w:val="28"/>
          <w:szCs w:val="28"/>
        </w:rPr>
        <w:t>участка  -</w:t>
      </w:r>
      <w:proofErr w:type="gramEnd"/>
      <w:r w:rsidRPr="00F1105D">
        <w:rPr>
          <w:rFonts w:ascii="Times New Roman" w:hAnsi="Times New Roman"/>
          <w:sz w:val="28"/>
          <w:szCs w:val="28"/>
        </w:rPr>
        <w:t xml:space="preserve">  50%;</w:t>
      </w:r>
    </w:p>
    <w:p w14:paraId="154DAD82"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3.5) максимальная общая площадь объектов капитального строительства   – не подлежит установлению; </w:t>
      </w:r>
    </w:p>
    <w:p w14:paraId="60060E5F"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3.6) минимальные размеры озелененной территории земельных участков - в </w:t>
      </w:r>
      <w:proofErr w:type="gramStart"/>
      <w:r w:rsidRPr="00F1105D">
        <w:rPr>
          <w:rFonts w:ascii="Times New Roman" w:hAnsi="Times New Roman"/>
          <w:sz w:val="28"/>
          <w:szCs w:val="28"/>
        </w:rPr>
        <w:t>соответствии  с</w:t>
      </w:r>
      <w:proofErr w:type="gramEnd"/>
      <w:r w:rsidRPr="00F1105D">
        <w:rPr>
          <w:rFonts w:ascii="Times New Roman" w:hAnsi="Times New Roman"/>
          <w:sz w:val="28"/>
          <w:szCs w:val="28"/>
        </w:rPr>
        <w:t xml:space="preserve"> частью 4 статьи 17;</w:t>
      </w:r>
    </w:p>
    <w:p w14:paraId="63622A8D"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3.7) минимальное количество </w:t>
      </w:r>
      <w:proofErr w:type="spellStart"/>
      <w:r w:rsidRPr="00F1105D">
        <w:rPr>
          <w:rFonts w:ascii="Times New Roman" w:hAnsi="Times New Roman"/>
          <w:sz w:val="28"/>
          <w:szCs w:val="28"/>
        </w:rPr>
        <w:t>машино</w:t>
      </w:r>
      <w:proofErr w:type="spellEnd"/>
      <w:r w:rsidRPr="00F1105D">
        <w:rPr>
          <w:rFonts w:ascii="Times New Roman" w:hAnsi="Times New Roman"/>
          <w:sz w:val="28"/>
          <w:szCs w:val="28"/>
        </w:rPr>
        <w:t>-мест для хранения индивидуального автотранспорта на территории земельных участков - в соответствии с частью 6 статьи 17.»</w:t>
      </w:r>
    </w:p>
    <w:p w14:paraId="48074D79" w14:textId="77777777" w:rsidR="000F08B7" w:rsidRPr="00F1105D" w:rsidRDefault="000F08B7" w:rsidP="000F08B7">
      <w:pPr>
        <w:pStyle w:val="ac"/>
        <w:ind w:firstLine="567"/>
        <w:jc w:val="both"/>
        <w:rPr>
          <w:rFonts w:ascii="Times New Roman" w:hAnsi="Times New Roman"/>
          <w:sz w:val="28"/>
          <w:szCs w:val="28"/>
        </w:rPr>
      </w:pPr>
    </w:p>
    <w:p w14:paraId="5B33E429" w14:textId="77777777" w:rsidR="000F08B7" w:rsidRPr="00F1105D" w:rsidRDefault="000F08B7" w:rsidP="000F08B7">
      <w:pPr>
        <w:pStyle w:val="3-016"/>
        <w:jc w:val="center"/>
        <w:rPr>
          <w:szCs w:val="28"/>
        </w:rPr>
      </w:pPr>
      <w:r w:rsidRPr="00F1105D">
        <w:rPr>
          <w:szCs w:val="28"/>
        </w:rPr>
        <w:t>Глава 9. Градостроительные регламенты в части ограничений использования земельных участков и объектов капитального строительства</w:t>
      </w:r>
    </w:p>
    <w:p w14:paraId="70C4E47D" w14:textId="77777777" w:rsidR="000F08B7" w:rsidRPr="00F1105D" w:rsidRDefault="000F08B7" w:rsidP="000F08B7">
      <w:pPr>
        <w:pStyle w:val="3-016"/>
        <w:jc w:val="center"/>
        <w:rPr>
          <w:szCs w:val="28"/>
        </w:rPr>
      </w:pPr>
    </w:p>
    <w:p w14:paraId="4C7E8951" w14:textId="77777777" w:rsidR="000F08B7" w:rsidRPr="00F1105D" w:rsidRDefault="000F08B7" w:rsidP="000F08B7">
      <w:pPr>
        <w:pStyle w:val="ConsPlusNormal"/>
        <w:widowControl/>
        <w:ind w:firstLine="540"/>
        <w:jc w:val="both"/>
        <w:rPr>
          <w:rFonts w:ascii="Times New Roman" w:hAnsi="Times New Roman" w:cs="Times New Roman"/>
          <w:b/>
          <w:bCs/>
          <w:i/>
          <w:iCs/>
          <w:sz w:val="28"/>
          <w:szCs w:val="28"/>
        </w:rPr>
      </w:pPr>
      <w:r w:rsidRPr="00F1105D">
        <w:rPr>
          <w:rFonts w:ascii="Times New Roman" w:hAnsi="Times New Roman" w:cs="Times New Roman"/>
          <w:b/>
          <w:bCs/>
          <w:i/>
          <w:iCs/>
          <w:sz w:val="28"/>
          <w:szCs w:val="28"/>
        </w:rPr>
        <w:t>Статья 25. Зоны</w:t>
      </w:r>
      <w:r w:rsidRPr="00F1105D">
        <w:rPr>
          <w:rFonts w:ascii="Times New Roman" w:hAnsi="Times New Roman" w:cs="Times New Roman"/>
          <w:i/>
          <w:iCs/>
          <w:sz w:val="28"/>
          <w:szCs w:val="28"/>
        </w:rPr>
        <w:t xml:space="preserve"> </w:t>
      </w:r>
      <w:r w:rsidRPr="00F1105D">
        <w:rPr>
          <w:rFonts w:ascii="Times New Roman" w:hAnsi="Times New Roman" w:cs="Times New Roman"/>
          <w:b/>
          <w:i/>
          <w:iCs/>
          <w:sz w:val="28"/>
          <w:szCs w:val="28"/>
        </w:rPr>
        <w:t>с особыми условиями использования территорий</w:t>
      </w:r>
    </w:p>
    <w:p w14:paraId="2D66D6A6" w14:textId="77777777" w:rsidR="000F08B7" w:rsidRPr="00F1105D" w:rsidRDefault="000F08B7" w:rsidP="000F08B7">
      <w:pPr>
        <w:pStyle w:val="ConsPlusNormal"/>
        <w:widowControl/>
        <w:ind w:firstLine="540"/>
        <w:jc w:val="both"/>
        <w:rPr>
          <w:rFonts w:ascii="Times New Roman" w:hAnsi="Times New Roman" w:cs="Times New Roman"/>
          <w:sz w:val="28"/>
          <w:szCs w:val="28"/>
        </w:rPr>
      </w:pPr>
      <w:r w:rsidRPr="00F1105D">
        <w:rPr>
          <w:rFonts w:ascii="Times New Roman" w:hAnsi="Times New Roman" w:cs="Times New Roman"/>
          <w:sz w:val="28"/>
          <w:szCs w:val="28"/>
        </w:rPr>
        <w:t>1. Ограничения использования земельных участков и объектов капитального строительства, устанавливаемые на территории   сельского поселения в соответствии с законодательством Российской Федерации, отображены на карте градостроительного зонирования (карте границ зон с особыми условиями использования территорий).</w:t>
      </w:r>
    </w:p>
    <w:p w14:paraId="5D455932" w14:textId="77777777" w:rsidR="000F08B7" w:rsidRPr="00F1105D" w:rsidRDefault="000F08B7" w:rsidP="000F08B7">
      <w:pPr>
        <w:pStyle w:val="ConsPlusNormal"/>
        <w:widowControl/>
        <w:ind w:firstLine="540"/>
        <w:jc w:val="both"/>
        <w:rPr>
          <w:rFonts w:ascii="Times New Roman" w:hAnsi="Times New Roman" w:cs="Times New Roman"/>
          <w:sz w:val="28"/>
          <w:szCs w:val="28"/>
        </w:rPr>
      </w:pPr>
      <w:r w:rsidRPr="00F1105D">
        <w:rPr>
          <w:rFonts w:ascii="Times New Roman" w:hAnsi="Times New Roman" w:cs="Times New Roman"/>
          <w:sz w:val="28"/>
          <w:szCs w:val="28"/>
        </w:rPr>
        <w:t>2. Виды, состав и коды зон с особыми условиями использования территорий приведены в таблице 2.</w:t>
      </w:r>
    </w:p>
    <w:p w14:paraId="487BCA86" w14:textId="77777777" w:rsidR="000F08B7" w:rsidRPr="00F1105D" w:rsidRDefault="000F08B7" w:rsidP="000F08B7">
      <w:pPr>
        <w:pStyle w:val="ConsPlusNormal"/>
        <w:widowControl/>
        <w:ind w:firstLine="540"/>
        <w:jc w:val="right"/>
        <w:rPr>
          <w:rFonts w:ascii="Times New Roman" w:hAnsi="Times New Roman" w:cs="Times New Roman"/>
          <w:sz w:val="28"/>
          <w:szCs w:val="28"/>
        </w:rPr>
      </w:pPr>
      <w:r w:rsidRPr="00F1105D">
        <w:rPr>
          <w:rFonts w:ascii="Times New Roman" w:hAnsi="Times New Roman" w:cs="Times New Roman"/>
          <w:sz w:val="28"/>
          <w:szCs w:val="28"/>
        </w:rPr>
        <w:t>Таблица 2</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980"/>
        <w:gridCol w:w="7363"/>
      </w:tblGrid>
      <w:tr w:rsidR="000F08B7" w:rsidRPr="00F1105D" w14:paraId="0FF8D412" w14:textId="77777777" w:rsidTr="00980AEA">
        <w:trPr>
          <w:trHeight w:val="322"/>
        </w:trPr>
        <w:tc>
          <w:tcPr>
            <w:tcW w:w="1980" w:type="dxa"/>
            <w:vMerge w:val="restart"/>
            <w:tcBorders>
              <w:top w:val="single" w:sz="1" w:space="0" w:color="000000"/>
              <w:left w:val="single" w:sz="1" w:space="0" w:color="000000"/>
              <w:bottom w:val="single" w:sz="1" w:space="0" w:color="000000"/>
            </w:tcBorders>
          </w:tcPr>
          <w:p w14:paraId="50155E14" w14:textId="77777777" w:rsidR="000F08B7" w:rsidRPr="00F1105D" w:rsidRDefault="000F08B7" w:rsidP="00980AEA">
            <w:pPr>
              <w:pStyle w:val="af4"/>
              <w:snapToGrid w:val="0"/>
              <w:jc w:val="center"/>
              <w:rPr>
                <w:sz w:val="28"/>
                <w:szCs w:val="28"/>
              </w:rPr>
            </w:pPr>
            <w:r w:rsidRPr="00F1105D">
              <w:rPr>
                <w:sz w:val="28"/>
                <w:szCs w:val="28"/>
              </w:rPr>
              <w:t>Код зоны с особыми условиями использования территории</w:t>
            </w:r>
          </w:p>
        </w:tc>
        <w:tc>
          <w:tcPr>
            <w:tcW w:w="7363" w:type="dxa"/>
            <w:vMerge w:val="restart"/>
            <w:tcBorders>
              <w:top w:val="single" w:sz="1" w:space="0" w:color="000000"/>
              <w:left w:val="single" w:sz="1" w:space="0" w:color="000000"/>
              <w:bottom w:val="single" w:sz="1" w:space="0" w:color="000000"/>
              <w:right w:val="single" w:sz="1" w:space="0" w:color="000000"/>
            </w:tcBorders>
          </w:tcPr>
          <w:p w14:paraId="5EC71894" w14:textId="77777777" w:rsidR="000F08B7" w:rsidRPr="00F1105D" w:rsidRDefault="000F08B7" w:rsidP="00980AEA">
            <w:pPr>
              <w:pStyle w:val="af4"/>
              <w:snapToGrid w:val="0"/>
              <w:ind w:left="560" w:right="5"/>
              <w:rPr>
                <w:sz w:val="28"/>
                <w:szCs w:val="28"/>
              </w:rPr>
            </w:pPr>
          </w:p>
          <w:p w14:paraId="1706D483" w14:textId="77777777" w:rsidR="000F08B7" w:rsidRPr="00F1105D" w:rsidRDefault="000F08B7" w:rsidP="00980AEA">
            <w:pPr>
              <w:pStyle w:val="af4"/>
              <w:snapToGrid w:val="0"/>
              <w:ind w:left="560" w:right="5"/>
              <w:rPr>
                <w:sz w:val="28"/>
                <w:szCs w:val="28"/>
              </w:rPr>
            </w:pPr>
          </w:p>
          <w:p w14:paraId="7C136AE5" w14:textId="77777777" w:rsidR="000F08B7" w:rsidRPr="00F1105D" w:rsidRDefault="000F08B7" w:rsidP="00980AEA">
            <w:pPr>
              <w:pStyle w:val="af4"/>
              <w:snapToGrid w:val="0"/>
              <w:ind w:left="560" w:right="5"/>
              <w:rPr>
                <w:sz w:val="28"/>
                <w:szCs w:val="28"/>
              </w:rPr>
            </w:pPr>
            <w:r w:rsidRPr="00F1105D">
              <w:rPr>
                <w:sz w:val="28"/>
                <w:szCs w:val="28"/>
              </w:rPr>
              <w:t>Виды  и состав зон с особыми условиями использования территорий</w:t>
            </w:r>
          </w:p>
        </w:tc>
      </w:tr>
      <w:tr w:rsidR="000F08B7" w:rsidRPr="00F1105D" w14:paraId="2618D131" w14:textId="77777777" w:rsidTr="00980AEA">
        <w:trPr>
          <w:trHeight w:val="230"/>
        </w:trPr>
        <w:tc>
          <w:tcPr>
            <w:tcW w:w="9343" w:type="dxa"/>
            <w:gridSpan w:val="2"/>
            <w:tcBorders>
              <w:left w:val="single" w:sz="1" w:space="0" w:color="000000"/>
              <w:bottom w:val="single" w:sz="1" w:space="0" w:color="000000"/>
              <w:right w:val="single" w:sz="1" w:space="0" w:color="000000"/>
            </w:tcBorders>
          </w:tcPr>
          <w:p w14:paraId="57EC7A33" w14:textId="77777777" w:rsidR="000F08B7" w:rsidRPr="00F1105D" w:rsidRDefault="000F08B7" w:rsidP="00980AEA">
            <w:pPr>
              <w:pStyle w:val="af4"/>
              <w:snapToGrid w:val="0"/>
              <w:ind w:right="5"/>
              <w:jc w:val="center"/>
              <w:rPr>
                <w:sz w:val="28"/>
                <w:szCs w:val="28"/>
              </w:rPr>
            </w:pPr>
            <w:r w:rsidRPr="00F1105D">
              <w:rPr>
                <w:sz w:val="28"/>
                <w:szCs w:val="28"/>
              </w:rPr>
              <w:lastRenderedPageBreak/>
              <w:t>САНИТАРНО-ЗАЩИТНЫЕ  ЗОНЫ</w:t>
            </w:r>
          </w:p>
        </w:tc>
      </w:tr>
      <w:tr w:rsidR="000F08B7" w:rsidRPr="00F1105D" w14:paraId="41342FAB" w14:textId="77777777" w:rsidTr="00980AEA">
        <w:trPr>
          <w:trHeight w:val="322"/>
        </w:trPr>
        <w:tc>
          <w:tcPr>
            <w:tcW w:w="1980" w:type="dxa"/>
            <w:vMerge w:val="restart"/>
            <w:tcBorders>
              <w:left w:val="single" w:sz="1" w:space="0" w:color="000000"/>
              <w:bottom w:val="single" w:sz="1" w:space="0" w:color="000000"/>
            </w:tcBorders>
          </w:tcPr>
          <w:p w14:paraId="211E1666" w14:textId="77777777" w:rsidR="000F08B7" w:rsidRPr="00F1105D" w:rsidRDefault="000F08B7" w:rsidP="00980AEA">
            <w:pPr>
              <w:pStyle w:val="af4"/>
              <w:snapToGrid w:val="0"/>
              <w:jc w:val="center"/>
              <w:rPr>
                <w:sz w:val="28"/>
                <w:szCs w:val="28"/>
              </w:rPr>
            </w:pPr>
            <w:r w:rsidRPr="00F1105D">
              <w:rPr>
                <w:sz w:val="28"/>
                <w:szCs w:val="28"/>
              </w:rPr>
              <w:t>СЗЗ</w:t>
            </w:r>
          </w:p>
        </w:tc>
        <w:tc>
          <w:tcPr>
            <w:tcW w:w="7363" w:type="dxa"/>
            <w:vMerge w:val="restart"/>
            <w:tcBorders>
              <w:left w:val="single" w:sz="1" w:space="0" w:color="000000"/>
              <w:bottom w:val="single" w:sz="1" w:space="0" w:color="000000"/>
              <w:right w:val="single" w:sz="1" w:space="0" w:color="000000"/>
            </w:tcBorders>
          </w:tcPr>
          <w:p w14:paraId="1A4E197A" w14:textId="77777777" w:rsidR="000F08B7" w:rsidRPr="00F1105D" w:rsidRDefault="000F08B7" w:rsidP="00980AEA">
            <w:pPr>
              <w:pStyle w:val="af4"/>
              <w:snapToGrid w:val="0"/>
              <w:ind w:right="5"/>
              <w:rPr>
                <w:sz w:val="28"/>
                <w:szCs w:val="28"/>
              </w:rPr>
            </w:pPr>
            <w:r w:rsidRPr="00F1105D">
              <w:rPr>
                <w:sz w:val="28"/>
                <w:szCs w:val="28"/>
              </w:rPr>
              <w:t>Санитарно-защитная зона</w:t>
            </w:r>
          </w:p>
        </w:tc>
      </w:tr>
      <w:tr w:rsidR="000F08B7" w:rsidRPr="00F1105D" w14:paraId="75A2C3FF" w14:textId="77777777" w:rsidTr="00980AEA">
        <w:trPr>
          <w:trHeight w:val="230"/>
        </w:trPr>
        <w:tc>
          <w:tcPr>
            <w:tcW w:w="9343" w:type="dxa"/>
            <w:gridSpan w:val="2"/>
            <w:tcBorders>
              <w:left w:val="single" w:sz="1" w:space="0" w:color="000000"/>
              <w:bottom w:val="single" w:sz="1" w:space="0" w:color="000000"/>
              <w:right w:val="single" w:sz="1" w:space="0" w:color="000000"/>
            </w:tcBorders>
          </w:tcPr>
          <w:p w14:paraId="0A157E81" w14:textId="77777777" w:rsidR="000F08B7" w:rsidRPr="00F1105D" w:rsidRDefault="000F08B7" w:rsidP="00980AEA">
            <w:pPr>
              <w:pStyle w:val="af4"/>
              <w:snapToGrid w:val="0"/>
              <w:ind w:right="5"/>
              <w:jc w:val="center"/>
              <w:rPr>
                <w:sz w:val="28"/>
                <w:szCs w:val="28"/>
              </w:rPr>
            </w:pPr>
            <w:r w:rsidRPr="00F1105D">
              <w:rPr>
                <w:sz w:val="28"/>
                <w:szCs w:val="28"/>
              </w:rPr>
              <w:t>ЗОНЫ  САНИТАРНОЙ  ОХРАНЫ  ОБЪЕКТОВ  ВОДОЗАБОА</w:t>
            </w:r>
          </w:p>
        </w:tc>
      </w:tr>
      <w:tr w:rsidR="000F08B7" w:rsidRPr="00F1105D" w14:paraId="3220FF52" w14:textId="77777777" w:rsidTr="00980AEA">
        <w:trPr>
          <w:trHeight w:val="230"/>
        </w:trPr>
        <w:tc>
          <w:tcPr>
            <w:tcW w:w="1980" w:type="dxa"/>
            <w:tcBorders>
              <w:left w:val="single" w:sz="1" w:space="0" w:color="000000"/>
              <w:bottom w:val="single" w:sz="1" w:space="0" w:color="000000"/>
            </w:tcBorders>
          </w:tcPr>
          <w:p w14:paraId="00460321" w14:textId="77777777" w:rsidR="000F08B7" w:rsidRPr="00F1105D" w:rsidRDefault="000F08B7" w:rsidP="00980AEA">
            <w:pPr>
              <w:pStyle w:val="af4"/>
              <w:snapToGrid w:val="0"/>
              <w:jc w:val="center"/>
              <w:rPr>
                <w:sz w:val="28"/>
                <w:szCs w:val="28"/>
              </w:rPr>
            </w:pPr>
            <w:r w:rsidRPr="00F1105D">
              <w:rPr>
                <w:sz w:val="28"/>
                <w:szCs w:val="28"/>
              </w:rPr>
              <w:t>ЗСО-1</w:t>
            </w:r>
          </w:p>
        </w:tc>
        <w:tc>
          <w:tcPr>
            <w:tcW w:w="7363" w:type="dxa"/>
            <w:tcBorders>
              <w:left w:val="single" w:sz="1" w:space="0" w:color="000000"/>
              <w:bottom w:val="single" w:sz="1" w:space="0" w:color="000000"/>
              <w:right w:val="single" w:sz="1" w:space="0" w:color="000000"/>
            </w:tcBorders>
          </w:tcPr>
          <w:p w14:paraId="18F2B546" w14:textId="77777777" w:rsidR="000F08B7" w:rsidRPr="00F1105D" w:rsidRDefault="000F08B7" w:rsidP="00980AEA">
            <w:pPr>
              <w:pStyle w:val="af4"/>
              <w:snapToGrid w:val="0"/>
              <w:ind w:right="5"/>
              <w:rPr>
                <w:sz w:val="28"/>
                <w:szCs w:val="28"/>
              </w:rPr>
            </w:pPr>
            <w:r w:rsidRPr="00F1105D">
              <w:rPr>
                <w:sz w:val="28"/>
                <w:szCs w:val="28"/>
              </w:rPr>
              <w:t xml:space="preserve">I пояс зоны санитарной охраны поверхностных источников питьевого водоснабжения: вверх по течению – 200 м. от водозабора; вниз по течению– 100 м. от водозабора; по прилегающему к водозабору берегу – 100 м. от линии уреза воды </w:t>
            </w:r>
            <w:proofErr w:type="spellStart"/>
            <w:r w:rsidRPr="00F1105D">
              <w:rPr>
                <w:sz w:val="28"/>
                <w:szCs w:val="28"/>
              </w:rPr>
              <w:t>летне</w:t>
            </w:r>
            <w:proofErr w:type="spellEnd"/>
            <w:r w:rsidRPr="00F1105D">
              <w:rPr>
                <w:sz w:val="28"/>
                <w:szCs w:val="28"/>
              </w:rPr>
              <w:t xml:space="preserve"> – осенней межени</w:t>
            </w:r>
          </w:p>
        </w:tc>
      </w:tr>
      <w:tr w:rsidR="000F08B7" w:rsidRPr="00F1105D" w14:paraId="37A1D1EE" w14:textId="77777777" w:rsidTr="00980AEA">
        <w:trPr>
          <w:trHeight w:val="230"/>
        </w:trPr>
        <w:tc>
          <w:tcPr>
            <w:tcW w:w="1980" w:type="dxa"/>
            <w:tcBorders>
              <w:left w:val="single" w:sz="1" w:space="0" w:color="000000"/>
              <w:bottom w:val="single" w:sz="1" w:space="0" w:color="000000"/>
            </w:tcBorders>
          </w:tcPr>
          <w:p w14:paraId="36EFBA2C" w14:textId="77777777" w:rsidR="000F08B7" w:rsidRPr="00F1105D" w:rsidRDefault="000F08B7" w:rsidP="00980AEA">
            <w:pPr>
              <w:pStyle w:val="af4"/>
              <w:snapToGrid w:val="0"/>
              <w:jc w:val="center"/>
              <w:rPr>
                <w:sz w:val="28"/>
                <w:szCs w:val="28"/>
              </w:rPr>
            </w:pPr>
            <w:r w:rsidRPr="00F1105D">
              <w:rPr>
                <w:sz w:val="28"/>
                <w:szCs w:val="28"/>
              </w:rPr>
              <w:t>ЗСО-2</w:t>
            </w:r>
          </w:p>
        </w:tc>
        <w:tc>
          <w:tcPr>
            <w:tcW w:w="7363" w:type="dxa"/>
            <w:tcBorders>
              <w:left w:val="single" w:sz="1" w:space="0" w:color="000000"/>
              <w:bottom w:val="single" w:sz="1" w:space="0" w:color="000000"/>
              <w:right w:val="single" w:sz="1" w:space="0" w:color="000000"/>
            </w:tcBorders>
          </w:tcPr>
          <w:p w14:paraId="25C5FDAE" w14:textId="77777777" w:rsidR="000F08B7" w:rsidRPr="00F1105D" w:rsidRDefault="000F08B7" w:rsidP="00980AEA">
            <w:pPr>
              <w:pStyle w:val="af4"/>
              <w:snapToGrid w:val="0"/>
              <w:ind w:right="5"/>
              <w:rPr>
                <w:sz w:val="28"/>
                <w:szCs w:val="28"/>
              </w:rPr>
            </w:pPr>
            <w:r w:rsidRPr="00F1105D">
              <w:rPr>
                <w:sz w:val="28"/>
                <w:szCs w:val="28"/>
              </w:rPr>
              <w:t>II  и  III пояса зоны санитарной охраны поверхностных источников питьевого водоснабжения: удалены вверх по течению от водозаборов до границы городского поселения; вниз по течению – 250 м.; боковые границы от уреза воды летнее – осенней межени – 500 м</w:t>
            </w:r>
          </w:p>
        </w:tc>
      </w:tr>
      <w:tr w:rsidR="000F08B7" w:rsidRPr="00F1105D" w14:paraId="2EE256B4" w14:textId="77777777" w:rsidTr="00980AEA">
        <w:trPr>
          <w:trHeight w:val="230"/>
        </w:trPr>
        <w:tc>
          <w:tcPr>
            <w:tcW w:w="1980" w:type="dxa"/>
            <w:tcBorders>
              <w:left w:val="single" w:sz="1" w:space="0" w:color="000000"/>
              <w:bottom w:val="single" w:sz="1" w:space="0" w:color="000000"/>
            </w:tcBorders>
          </w:tcPr>
          <w:p w14:paraId="55FF6982" w14:textId="77777777" w:rsidR="000F08B7" w:rsidRPr="00F1105D" w:rsidRDefault="000F08B7" w:rsidP="00980AEA">
            <w:pPr>
              <w:pStyle w:val="af4"/>
              <w:snapToGrid w:val="0"/>
              <w:jc w:val="center"/>
              <w:rPr>
                <w:sz w:val="28"/>
                <w:szCs w:val="28"/>
              </w:rPr>
            </w:pPr>
            <w:r w:rsidRPr="00F1105D">
              <w:rPr>
                <w:sz w:val="28"/>
                <w:szCs w:val="28"/>
              </w:rPr>
              <w:t>ЗСО-3</w:t>
            </w:r>
          </w:p>
        </w:tc>
        <w:tc>
          <w:tcPr>
            <w:tcW w:w="7363" w:type="dxa"/>
            <w:tcBorders>
              <w:left w:val="single" w:sz="1" w:space="0" w:color="000000"/>
              <w:bottom w:val="single" w:sz="1" w:space="0" w:color="000000"/>
              <w:right w:val="single" w:sz="1" w:space="0" w:color="000000"/>
            </w:tcBorders>
          </w:tcPr>
          <w:p w14:paraId="427F7618" w14:textId="77777777" w:rsidR="000F08B7" w:rsidRPr="00F1105D" w:rsidRDefault="000F08B7" w:rsidP="00980AEA">
            <w:pPr>
              <w:pStyle w:val="af4"/>
              <w:snapToGrid w:val="0"/>
              <w:ind w:right="5"/>
              <w:rPr>
                <w:sz w:val="28"/>
                <w:szCs w:val="28"/>
              </w:rPr>
            </w:pPr>
            <w:r w:rsidRPr="00F1105D">
              <w:rPr>
                <w:sz w:val="28"/>
                <w:szCs w:val="28"/>
              </w:rPr>
              <w:t>I пояс санитарной охраны источника питьевого и хозяйственно – бытового водоснабжения</w:t>
            </w:r>
          </w:p>
        </w:tc>
      </w:tr>
      <w:tr w:rsidR="000F08B7" w:rsidRPr="00F1105D" w14:paraId="733E4B2F" w14:textId="77777777" w:rsidTr="00980AEA">
        <w:trPr>
          <w:trHeight w:hRule="exact" w:val="397"/>
        </w:trPr>
        <w:tc>
          <w:tcPr>
            <w:tcW w:w="9343" w:type="dxa"/>
            <w:gridSpan w:val="2"/>
            <w:tcBorders>
              <w:left w:val="single" w:sz="1" w:space="0" w:color="000000"/>
              <w:bottom w:val="single" w:sz="1" w:space="0" w:color="000000"/>
              <w:right w:val="single" w:sz="1" w:space="0" w:color="000000"/>
            </w:tcBorders>
          </w:tcPr>
          <w:p w14:paraId="3C250504" w14:textId="77777777" w:rsidR="000F08B7" w:rsidRPr="00F1105D" w:rsidRDefault="000F08B7" w:rsidP="00980AEA">
            <w:pPr>
              <w:jc w:val="center"/>
              <w:rPr>
                <w:rFonts w:ascii="Times New Roman" w:hAnsi="Times New Roman"/>
                <w:sz w:val="28"/>
                <w:szCs w:val="28"/>
              </w:rPr>
            </w:pPr>
            <w:r w:rsidRPr="00F1105D">
              <w:rPr>
                <w:rFonts w:ascii="Times New Roman" w:hAnsi="Times New Roman"/>
                <w:sz w:val="28"/>
                <w:szCs w:val="28"/>
              </w:rPr>
              <w:t>ЗОНА  ОХРАНЯЕМОГО  ОБЪЕКТА</w:t>
            </w:r>
          </w:p>
        </w:tc>
      </w:tr>
      <w:tr w:rsidR="000F08B7" w:rsidRPr="00F1105D" w14:paraId="3902BB76" w14:textId="77777777" w:rsidTr="00980AEA">
        <w:trPr>
          <w:trHeight w:hRule="exact" w:val="397"/>
        </w:trPr>
        <w:tc>
          <w:tcPr>
            <w:tcW w:w="1980" w:type="dxa"/>
            <w:vMerge w:val="restart"/>
            <w:tcBorders>
              <w:left w:val="single" w:sz="1" w:space="0" w:color="000000"/>
              <w:bottom w:val="single" w:sz="1" w:space="0" w:color="000000"/>
            </w:tcBorders>
          </w:tcPr>
          <w:p w14:paraId="37D73705" w14:textId="77777777" w:rsidR="000F08B7" w:rsidRPr="00F1105D" w:rsidRDefault="000F08B7" w:rsidP="00980AEA">
            <w:pPr>
              <w:tabs>
                <w:tab w:val="left" w:pos="5400"/>
                <w:tab w:val="left" w:pos="6840"/>
              </w:tabs>
              <w:snapToGrid w:val="0"/>
              <w:spacing w:before="120"/>
              <w:ind w:left="360" w:hanging="360"/>
              <w:jc w:val="center"/>
              <w:rPr>
                <w:rFonts w:ascii="Times New Roman" w:hAnsi="Times New Roman"/>
                <w:sz w:val="28"/>
                <w:szCs w:val="28"/>
              </w:rPr>
            </w:pPr>
            <w:r w:rsidRPr="00F1105D">
              <w:rPr>
                <w:rFonts w:ascii="Times New Roman" w:hAnsi="Times New Roman"/>
                <w:sz w:val="28"/>
                <w:szCs w:val="28"/>
              </w:rPr>
              <w:t>ОЗ-1</w:t>
            </w:r>
          </w:p>
        </w:tc>
        <w:tc>
          <w:tcPr>
            <w:tcW w:w="7363" w:type="dxa"/>
            <w:vMerge w:val="restart"/>
            <w:tcBorders>
              <w:left w:val="single" w:sz="1" w:space="0" w:color="000000"/>
              <w:bottom w:val="single" w:sz="1" w:space="0" w:color="000000"/>
              <w:right w:val="single" w:sz="1" w:space="0" w:color="000000"/>
            </w:tcBorders>
          </w:tcPr>
          <w:p w14:paraId="566698DA" w14:textId="77777777" w:rsidR="000F08B7" w:rsidRPr="00F1105D" w:rsidRDefault="000F08B7" w:rsidP="00980AEA">
            <w:pPr>
              <w:keepNext/>
              <w:snapToGrid w:val="0"/>
              <w:rPr>
                <w:rFonts w:ascii="Times New Roman" w:hAnsi="Times New Roman"/>
                <w:sz w:val="28"/>
                <w:szCs w:val="28"/>
              </w:rPr>
            </w:pPr>
            <w:r w:rsidRPr="00F1105D">
              <w:rPr>
                <w:rFonts w:ascii="Times New Roman" w:hAnsi="Times New Roman"/>
                <w:sz w:val="28"/>
                <w:szCs w:val="28"/>
              </w:rPr>
              <w:t>Охранная зона линейного объекта</w:t>
            </w:r>
          </w:p>
        </w:tc>
      </w:tr>
      <w:tr w:rsidR="000F08B7" w:rsidRPr="00F1105D" w14:paraId="0C126085" w14:textId="77777777" w:rsidTr="00980AEA">
        <w:trPr>
          <w:trHeight w:hRule="exact" w:val="397"/>
        </w:trPr>
        <w:tc>
          <w:tcPr>
            <w:tcW w:w="1980" w:type="dxa"/>
            <w:vMerge w:val="restart"/>
            <w:tcBorders>
              <w:left w:val="single" w:sz="1" w:space="0" w:color="000000"/>
              <w:bottom w:val="single" w:sz="1" w:space="0" w:color="000000"/>
            </w:tcBorders>
          </w:tcPr>
          <w:p w14:paraId="38DE76A8" w14:textId="77777777" w:rsidR="000F08B7" w:rsidRPr="00F1105D" w:rsidRDefault="000F08B7" w:rsidP="00980AEA">
            <w:pPr>
              <w:snapToGrid w:val="0"/>
              <w:ind w:left="10"/>
              <w:jc w:val="center"/>
              <w:rPr>
                <w:rFonts w:ascii="Times New Roman" w:hAnsi="Times New Roman"/>
                <w:sz w:val="28"/>
                <w:szCs w:val="28"/>
              </w:rPr>
            </w:pPr>
            <w:r w:rsidRPr="00F1105D">
              <w:rPr>
                <w:rFonts w:ascii="Times New Roman" w:hAnsi="Times New Roman"/>
                <w:sz w:val="28"/>
                <w:szCs w:val="28"/>
              </w:rPr>
              <w:t>ОЗ-2</w:t>
            </w:r>
          </w:p>
        </w:tc>
        <w:tc>
          <w:tcPr>
            <w:tcW w:w="7363" w:type="dxa"/>
            <w:vMerge w:val="restart"/>
            <w:tcBorders>
              <w:left w:val="single" w:sz="1" w:space="0" w:color="000000"/>
              <w:bottom w:val="single" w:sz="1" w:space="0" w:color="000000"/>
              <w:right w:val="single" w:sz="1" w:space="0" w:color="000000"/>
            </w:tcBorders>
          </w:tcPr>
          <w:p w14:paraId="497AEE3C" w14:textId="77777777" w:rsidR="000F08B7" w:rsidRPr="00F1105D" w:rsidRDefault="000F08B7" w:rsidP="00980AEA">
            <w:pPr>
              <w:snapToGrid w:val="0"/>
              <w:ind w:left="10" w:hanging="10"/>
              <w:rPr>
                <w:rFonts w:ascii="Times New Roman" w:hAnsi="Times New Roman"/>
                <w:sz w:val="28"/>
                <w:szCs w:val="28"/>
              </w:rPr>
            </w:pPr>
            <w:r w:rsidRPr="00F1105D">
              <w:rPr>
                <w:rFonts w:ascii="Times New Roman" w:hAnsi="Times New Roman"/>
                <w:sz w:val="28"/>
                <w:szCs w:val="28"/>
              </w:rPr>
              <w:t xml:space="preserve">Охранная зона железной дороги  </w:t>
            </w:r>
          </w:p>
        </w:tc>
      </w:tr>
      <w:tr w:rsidR="000F08B7" w:rsidRPr="00F1105D" w14:paraId="7C72154C" w14:textId="77777777" w:rsidTr="00980AEA">
        <w:trPr>
          <w:trHeight w:hRule="exact" w:val="454"/>
        </w:trPr>
        <w:tc>
          <w:tcPr>
            <w:tcW w:w="9343" w:type="dxa"/>
            <w:gridSpan w:val="2"/>
            <w:tcBorders>
              <w:left w:val="single" w:sz="1" w:space="0" w:color="000000"/>
              <w:bottom w:val="single" w:sz="1" w:space="0" w:color="000000"/>
              <w:right w:val="single" w:sz="1" w:space="0" w:color="000000"/>
            </w:tcBorders>
          </w:tcPr>
          <w:p w14:paraId="380D974C" w14:textId="77777777" w:rsidR="000F08B7" w:rsidRPr="00F1105D" w:rsidRDefault="000F08B7" w:rsidP="00980AEA">
            <w:pPr>
              <w:snapToGrid w:val="0"/>
              <w:ind w:left="10"/>
              <w:jc w:val="center"/>
              <w:rPr>
                <w:rFonts w:ascii="Times New Roman" w:hAnsi="Times New Roman"/>
                <w:sz w:val="28"/>
                <w:szCs w:val="28"/>
              </w:rPr>
            </w:pPr>
            <w:r w:rsidRPr="00F1105D">
              <w:rPr>
                <w:rFonts w:ascii="Times New Roman" w:hAnsi="Times New Roman"/>
                <w:sz w:val="28"/>
                <w:szCs w:val="28"/>
              </w:rPr>
              <w:t>ЗОНА  ВОДНОГО  ОБЪЕКТА</w:t>
            </w:r>
          </w:p>
        </w:tc>
      </w:tr>
      <w:tr w:rsidR="000F08B7" w:rsidRPr="00F1105D" w14:paraId="67C56554" w14:textId="77777777" w:rsidTr="00980AEA">
        <w:trPr>
          <w:trHeight w:hRule="exact" w:val="454"/>
        </w:trPr>
        <w:tc>
          <w:tcPr>
            <w:tcW w:w="1980" w:type="dxa"/>
            <w:vMerge w:val="restart"/>
            <w:tcBorders>
              <w:left w:val="single" w:sz="1" w:space="0" w:color="000000"/>
              <w:bottom w:val="single" w:sz="1" w:space="0" w:color="000000"/>
            </w:tcBorders>
          </w:tcPr>
          <w:p w14:paraId="3FA80AE2" w14:textId="77777777" w:rsidR="000F08B7" w:rsidRPr="00F1105D" w:rsidRDefault="000F08B7" w:rsidP="00980AEA">
            <w:pPr>
              <w:pStyle w:val="af4"/>
              <w:snapToGrid w:val="0"/>
              <w:jc w:val="center"/>
              <w:rPr>
                <w:sz w:val="28"/>
                <w:szCs w:val="28"/>
              </w:rPr>
            </w:pPr>
            <w:r w:rsidRPr="00F1105D">
              <w:rPr>
                <w:sz w:val="28"/>
                <w:szCs w:val="28"/>
              </w:rPr>
              <w:t>ЗВО-1</w:t>
            </w:r>
          </w:p>
        </w:tc>
        <w:tc>
          <w:tcPr>
            <w:tcW w:w="7363" w:type="dxa"/>
            <w:vMerge w:val="restart"/>
            <w:tcBorders>
              <w:left w:val="single" w:sz="1" w:space="0" w:color="000000"/>
              <w:bottom w:val="single" w:sz="1" w:space="0" w:color="000000"/>
              <w:right w:val="single" w:sz="1" w:space="0" w:color="000000"/>
            </w:tcBorders>
          </w:tcPr>
          <w:p w14:paraId="2CB646C3" w14:textId="77777777" w:rsidR="000F08B7" w:rsidRPr="00F1105D" w:rsidRDefault="000F08B7" w:rsidP="00980AEA">
            <w:pPr>
              <w:keepNext/>
              <w:snapToGrid w:val="0"/>
              <w:rPr>
                <w:rFonts w:ascii="Times New Roman" w:hAnsi="Times New Roman"/>
                <w:sz w:val="28"/>
                <w:szCs w:val="28"/>
              </w:rPr>
            </w:pPr>
            <w:r w:rsidRPr="00F1105D">
              <w:rPr>
                <w:rFonts w:ascii="Times New Roman" w:hAnsi="Times New Roman"/>
                <w:sz w:val="28"/>
                <w:szCs w:val="28"/>
              </w:rPr>
              <w:t xml:space="preserve"> Водоохранная  зона водного объекта</w:t>
            </w:r>
          </w:p>
        </w:tc>
      </w:tr>
      <w:tr w:rsidR="000F08B7" w:rsidRPr="00F1105D" w14:paraId="2D2C54FE" w14:textId="77777777" w:rsidTr="00980AEA">
        <w:trPr>
          <w:trHeight w:hRule="exact" w:val="454"/>
        </w:trPr>
        <w:tc>
          <w:tcPr>
            <w:tcW w:w="1980" w:type="dxa"/>
            <w:vMerge w:val="restart"/>
            <w:tcBorders>
              <w:left w:val="single" w:sz="1" w:space="0" w:color="000000"/>
              <w:bottom w:val="single" w:sz="1" w:space="0" w:color="000000"/>
            </w:tcBorders>
          </w:tcPr>
          <w:p w14:paraId="1ACD3417" w14:textId="77777777" w:rsidR="000F08B7" w:rsidRPr="00F1105D" w:rsidRDefault="000F08B7" w:rsidP="00980AEA">
            <w:pPr>
              <w:keepNext/>
              <w:snapToGrid w:val="0"/>
              <w:jc w:val="center"/>
              <w:rPr>
                <w:rFonts w:ascii="Times New Roman" w:hAnsi="Times New Roman"/>
                <w:sz w:val="28"/>
                <w:szCs w:val="28"/>
              </w:rPr>
            </w:pPr>
            <w:r w:rsidRPr="00F1105D">
              <w:rPr>
                <w:rFonts w:ascii="Times New Roman" w:hAnsi="Times New Roman"/>
                <w:sz w:val="28"/>
                <w:szCs w:val="28"/>
              </w:rPr>
              <w:t>ЗВО-2</w:t>
            </w:r>
          </w:p>
        </w:tc>
        <w:tc>
          <w:tcPr>
            <w:tcW w:w="7363" w:type="dxa"/>
            <w:vMerge w:val="restart"/>
            <w:tcBorders>
              <w:left w:val="single" w:sz="1" w:space="0" w:color="000000"/>
              <w:bottom w:val="single" w:sz="1" w:space="0" w:color="000000"/>
              <w:right w:val="single" w:sz="1" w:space="0" w:color="000000"/>
            </w:tcBorders>
          </w:tcPr>
          <w:p w14:paraId="4D541166" w14:textId="77777777" w:rsidR="000F08B7" w:rsidRPr="00F1105D" w:rsidRDefault="000F08B7" w:rsidP="00980AEA">
            <w:pPr>
              <w:keepNext/>
              <w:snapToGrid w:val="0"/>
              <w:rPr>
                <w:rFonts w:ascii="Times New Roman" w:hAnsi="Times New Roman"/>
                <w:sz w:val="28"/>
                <w:szCs w:val="28"/>
              </w:rPr>
            </w:pPr>
            <w:r w:rsidRPr="00F1105D">
              <w:rPr>
                <w:rFonts w:ascii="Times New Roman" w:hAnsi="Times New Roman"/>
                <w:sz w:val="28"/>
                <w:szCs w:val="28"/>
              </w:rPr>
              <w:t>Прибрежная защитная полоса водного объекта</w:t>
            </w:r>
          </w:p>
        </w:tc>
      </w:tr>
      <w:tr w:rsidR="000F08B7" w:rsidRPr="00F1105D" w14:paraId="4C7A00DC" w14:textId="77777777" w:rsidTr="00980AEA">
        <w:trPr>
          <w:trHeight w:hRule="exact" w:val="454"/>
        </w:trPr>
        <w:tc>
          <w:tcPr>
            <w:tcW w:w="1980" w:type="dxa"/>
            <w:vMerge w:val="restart"/>
            <w:tcBorders>
              <w:left w:val="single" w:sz="1" w:space="0" w:color="000000"/>
              <w:bottom w:val="single" w:sz="1" w:space="0" w:color="000000"/>
            </w:tcBorders>
          </w:tcPr>
          <w:p w14:paraId="18C54D12" w14:textId="77777777" w:rsidR="000F08B7" w:rsidRPr="00F1105D" w:rsidRDefault="000F08B7" w:rsidP="00980AEA">
            <w:pPr>
              <w:keepNext/>
              <w:snapToGrid w:val="0"/>
              <w:jc w:val="center"/>
              <w:rPr>
                <w:rFonts w:ascii="Times New Roman" w:hAnsi="Times New Roman"/>
                <w:sz w:val="28"/>
                <w:szCs w:val="28"/>
              </w:rPr>
            </w:pPr>
            <w:r w:rsidRPr="00F1105D">
              <w:rPr>
                <w:rFonts w:ascii="Times New Roman" w:hAnsi="Times New Roman"/>
                <w:sz w:val="28"/>
                <w:szCs w:val="28"/>
              </w:rPr>
              <w:t>ЗВО-3</w:t>
            </w:r>
          </w:p>
        </w:tc>
        <w:tc>
          <w:tcPr>
            <w:tcW w:w="7363" w:type="dxa"/>
            <w:vMerge w:val="restart"/>
            <w:tcBorders>
              <w:left w:val="single" w:sz="1" w:space="0" w:color="000000"/>
              <w:bottom w:val="single" w:sz="1" w:space="0" w:color="000000"/>
              <w:right w:val="single" w:sz="1" w:space="0" w:color="000000"/>
            </w:tcBorders>
          </w:tcPr>
          <w:p w14:paraId="642A793D" w14:textId="77777777" w:rsidR="000F08B7" w:rsidRPr="00F1105D" w:rsidRDefault="000F08B7" w:rsidP="00980AEA">
            <w:pPr>
              <w:keepNext/>
              <w:snapToGrid w:val="0"/>
              <w:rPr>
                <w:rFonts w:ascii="Times New Roman" w:hAnsi="Times New Roman"/>
                <w:sz w:val="28"/>
                <w:szCs w:val="28"/>
              </w:rPr>
            </w:pPr>
            <w:r w:rsidRPr="00F1105D">
              <w:rPr>
                <w:rFonts w:ascii="Times New Roman" w:hAnsi="Times New Roman"/>
                <w:sz w:val="28"/>
                <w:szCs w:val="28"/>
              </w:rPr>
              <w:t>Рыбоохранная зона</w:t>
            </w:r>
          </w:p>
        </w:tc>
      </w:tr>
      <w:tr w:rsidR="000F08B7" w:rsidRPr="00F1105D" w14:paraId="458CF043" w14:textId="77777777" w:rsidTr="00980AEA">
        <w:trPr>
          <w:trHeight w:hRule="exact" w:val="741"/>
        </w:trPr>
        <w:tc>
          <w:tcPr>
            <w:tcW w:w="1980" w:type="dxa"/>
            <w:tcBorders>
              <w:left w:val="single" w:sz="1" w:space="0" w:color="000000"/>
              <w:bottom w:val="single" w:sz="1" w:space="0" w:color="000000"/>
            </w:tcBorders>
          </w:tcPr>
          <w:p w14:paraId="7F7FE0BE" w14:textId="77777777" w:rsidR="000F08B7" w:rsidRPr="00F1105D" w:rsidRDefault="000F08B7" w:rsidP="00980AEA">
            <w:pPr>
              <w:keepNext/>
              <w:snapToGrid w:val="0"/>
              <w:jc w:val="center"/>
              <w:rPr>
                <w:rFonts w:ascii="Times New Roman" w:hAnsi="Times New Roman"/>
                <w:sz w:val="28"/>
                <w:szCs w:val="28"/>
              </w:rPr>
            </w:pPr>
            <w:r w:rsidRPr="00F1105D">
              <w:rPr>
                <w:rFonts w:ascii="Times New Roman" w:hAnsi="Times New Roman"/>
                <w:sz w:val="28"/>
                <w:szCs w:val="28"/>
              </w:rPr>
              <w:t>ЗВО-4</w:t>
            </w:r>
          </w:p>
        </w:tc>
        <w:tc>
          <w:tcPr>
            <w:tcW w:w="7363" w:type="dxa"/>
            <w:tcBorders>
              <w:left w:val="single" w:sz="1" w:space="0" w:color="000000"/>
              <w:bottom w:val="single" w:sz="1" w:space="0" w:color="000000"/>
              <w:right w:val="single" w:sz="1" w:space="0" w:color="000000"/>
            </w:tcBorders>
          </w:tcPr>
          <w:p w14:paraId="67DDDDA5" w14:textId="77777777" w:rsidR="000F08B7" w:rsidRPr="00F1105D" w:rsidRDefault="000F08B7" w:rsidP="00980AEA">
            <w:pPr>
              <w:keepNext/>
              <w:snapToGrid w:val="0"/>
              <w:rPr>
                <w:rFonts w:ascii="Times New Roman" w:hAnsi="Times New Roman"/>
                <w:sz w:val="28"/>
                <w:szCs w:val="28"/>
              </w:rPr>
            </w:pPr>
            <w:r w:rsidRPr="00F1105D">
              <w:rPr>
                <w:rFonts w:ascii="Times New Roman" w:hAnsi="Times New Roman"/>
                <w:sz w:val="28"/>
                <w:szCs w:val="28"/>
              </w:rPr>
              <w:t>Зона  затопления при половодьях и паводках   1% обеспеченности территорий</w:t>
            </w:r>
          </w:p>
        </w:tc>
      </w:tr>
      <w:tr w:rsidR="000F08B7" w:rsidRPr="00F1105D" w14:paraId="1129197B" w14:textId="77777777" w:rsidTr="00980AEA">
        <w:trPr>
          <w:trHeight w:hRule="exact" w:val="454"/>
        </w:trPr>
        <w:tc>
          <w:tcPr>
            <w:tcW w:w="9343" w:type="dxa"/>
            <w:gridSpan w:val="2"/>
            <w:tcBorders>
              <w:left w:val="single" w:sz="1" w:space="0" w:color="000000"/>
              <w:bottom w:val="single" w:sz="1" w:space="0" w:color="000000"/>
              <w:right w:val="single" w:sz="1" w:space="0" w:color="000000"/>
            </w:tcBorders>
          </w:tcPr>
          <w:p w14:paraId="4AEA14B4" w14:textId="77777777" w:rsidR="000F08B7" w:rsidRPr="00F1105D" w:rsidRDefault="000F08B7" w:rsidP="00980AEA">
            <w:pPr>
              <w:snapToGrid w:val="0"/>
              <w:jc w:val="center"/>
              <w:rPr>
                <w:rFonts w:ascii="Times New Roman" w:hAnsi="Times New Roman"/>
                <w:sz w:val="28"/>
                <w:szCs w:val="28"/>
              </w:rPr>
            </w:pPr>
            <w:r w:rsidRPr="00F1105D">
              <w:rPr>
                <w:rFonts w:ascii="Times New Roman" w:hAnsi="Times New Roman"/>
                <w:sz w:val="28"/>
                <w:szCs w:val="28"/>
              </w:rPr>
              <w:t>ПРОЧИЕ  ЗОНЫ</w:t>
            </w:r>
          </w:p>
        </w:tc>
      </w:tr>
      <w:tr w:rsidR="000F08B7" w:rsidRPr="00F1105D" w14:paraId="12B32DEA" w14:textId="77777777" w:rsidTr="00980AEA">
        <w:trPr>
          <w:trHeight w:hRule="exact" w:val="454"/>
        </w:trPr>
        <w:tc>
          <w:tcPr>
            <w:tcW w:w="1980" w:type="dxa"/>
            <w:tcBorders>
              <w:left w:val="single" w:sz="1" w:space="0" w:color="000000"/>
              <w:bottom w:val="single" w:sz="1" w:space="0" w:color="000000"/>
            </w:tcBorders>
          </w:tcPr>
          <w:p w14:paraId="70C34039" w14:textId="77777777" w:rsidR="000F08B7" w:rsidRPr="00F1105D" w:rsidRDefault="000F08B7" w:rsidP="00980AEA">
            <w:pPr>
              <w:keepNext/>
              <w:snapToGrid w:val="0"/>
              <w:jc w:val="center"/>
              <w:rPr>
                <w:rFonts w:ascii="Times New Roman" w:hAnsi="Times New Roman"/>
                <w:sz w:val="28"/>
                <w:szCs w:val="28"/>
              </w:rPr>
            </w:pPr>
            <w:r w:rsidRPr="00F1105D">
              <w:rPr>
                <w:rFonts w:ascii="Times New Roman" w:hAnsi="Times New Roman"/>
                <w:sz w:val="28"/>
                <w:szCs w:val="28"/>
              </w:rPr>
              <w:t>ПЗ-1</w:t>
            </w:r>
          </w:p>
        </w:tc>
        <w:tc>
          <w:tcPr>
            <w:tcW w:w="7363" w:type="dxa"/>
            <w:tcBorders>
              <w:left w:val="single" w:sz="1" w:space="0" w:color="000000"/>
              <w:bottom w:val="single" w:sz="1" w:space="0" w:color="000000"/>
              <w:right w:val="single" w:sz="1" w:space="0" w:color="000000"/>
            </w:tcBorders>
          </w:tcPr>
          <w:p w14:paraId="0D83C1EC" w14:textId="77777777" w:rsidR="000F08B7" w:rsidRPr="00F1105D" w:rsidRDefault="000F08B7" w:rsidP="00980AEA">
            <w:pPr>
              <w:keepNext/>
              <w:snapToGrid w:val="0"/>
              <w:rPr>
                <w:rFonts w:ascii="Times New Roman" w:hAnsi="Times New Roman"/>
                <w:sz w:val="28"/>
                <w:szCs w:val="28"/>
              </w:rPr>
            </w:pPr>
            <w:r w:rsidRPr="00F1105D">
              <w:rPr>
                <w:rFonts w:ascii="Times New Roman" w:hAnsi="Times New Roman"/>
                <w:sz w:val="28"/>
                <w:szCs w:val="28"/>
              </w:rPr>
              <w:t>Зона ограничения от передающего радиотехнического объекта</w:t>
            </w:r>
          </w:p>
        </w:tc>
      </w:tr>
      <w:tr w:rsidR="000F08B7" w:rsidRPr="00F1105D" w14:paraId="411811EB" w14:textId="77777777" w:rsidTr="00980AEA">
        <w:trPr>
          <w:trHeight w:hRule="exact" w:val="454"/>
        </w:trPr>
        <w:tc>
          <w:tcPr>
            <w:tcW w:w="1980" w:type="dxa"/>
            <w:tcBorders>
              <w:left w:val="single" w:sz="1" w:space="0" w:color="000000"/>
              <w:bottom w:val="single" w:sz="1" w:space="0" w:color="000000"/>
            </w:tcBorders>
          </w:tcPr>
          <w:p w14:paraId="7EF51FCE" w14:textId="77777777" w:rsidR="000F08B7" w:rsidRPr="00F1105D" w:rsidRDefault="000F08B7" w:rsidP="00980AEA">
            <w:pPr>
              <w:keepNext/>
              <w:snapToGrid w:val="0"/>
              <w:jc w:val="center"/>
              <w:rPr>
                <w:rFonts w:ascii="Times New Roman" w:hAnsi="Times New Roman"/>
                <w:sz w:val="28"/>
                <w:szCs w:val="28"/>
              </w:rPr>
            </w:pPr>
            <w:r w:rsidRPr="00F1105D">
              <w:rPr>
                <w:rFonts w:ascii="Times New Roman" w:hAnsi="Times New Roman"/>
                <w:sz w:val="28"/>
                <w:szCs w:val="28"/>
              </w:rPr>
              <w:t>ПЗ-2</w:t>
            </w:r>
          </w:p>
        </w:tc>
        <w:tc>
          <w:tcPr>
            <w:tcW w:w="7363" w:type="dxa"/>
            <w:tcBorders>
              <w:left w:val="single" w:sz="1" w:space="0" w:color="000000"/>
              <w:bottom w:val="single" w:sz="1" w:space="0" w:color="000000"/>
              <w:right w:val="single" w:sz="1" w:space="0" w:color="000000"/>
            </w:tcBorders>
          </w:tcPr>
          <w:p w14:paraId="1CD20BB6" w14:textId="77777777" w:rsidR="000F08B7" w:rsidRPr="00F1105D" w:rsidRDefault="000F08B7" w:rsidP="00980AEA">
            <w:pPr>
              <w:keepNext/>
              <w:snapToGrid w:val="0"/>
              <w:rPr>
                <w:rFonts w:ascii="Times New Roman" w:hAnsi="Times New Roman"/>
                <w:sz w:val="28"/>
                <w:szCs w:val="28"/>
              </w:rPr>
            </w:pPr>
            <w:r w:rsidRPr="00F1105D">
              <w:rPr>
                <w:rFonts w:ascii="Times New Roman" w:hAnsi="Times New Roman"/>
                <w:sz w:val="28"/>
                <w:szCs w:val="28"/>
              </w:rPr>
              <w:t>Зона охраняемого природного ландшафта</w:t>
            </w:r>
          </w:p>
        </w:tc>
      </w:tr>
      <w:tr w:rsidR="000F08B7" w:rsidRPr="00F1105D" w14:paraId="35E5BB1B" w14:textId="77777777" w:rsidTr="00980AEA">
        <w:trPr>
          <w:trHeight w:hRule="exact" w:val="454"/>
        </w:trPr>
        <w:tc>
          <w:tcPr>
            <w:tcW w:w="1980" w:type="dxa"/>
            <w:tcBorders>
              <w:left w:val="single" w:sz="1" w:space="0" w:color="000000"/>
              <w:bottom w:val="single" w:sz="1" w:space="0" w:color="000000"/>
            </w:tcBorders>
          </w:tcPr>
          <w:p w14:paraId="5374452D" w14:textId="77777777" w:rsidR="000F08B7" w:rsidRPr="00F1105D" w:rsidRDefault="000F08B7" w:rsidP="00980AEA">
            <w:pPr>
              <w:keepNext/>
              <w:snapToGrid w:val="0"/>
              <w:jc w:val="center"/>
              <w:rPr>
                <w:rFonts w:ascii="Times New Roman" w:hAnsi="Times New Roman"/>
                <w:sz w:val="28"/>
                <w:szCs w:val="28"/>
              </w:rPr>
            </w:pPr>
            <w:r w:rsidRPr="00F1105D">
              <w:rPr>
                <w:rFonts w:ascii="Times New Roman" w:hAnsi="Times New Roman"/>
                <w:sz w:val="28"/>
                <w:szCs w:val="28"/>
              </w:rPr>
              <w:t>ПЗ-3</w:t>
            </w:r>
          </w:p>
        </w:tc>
        <w:tc>
          <w:tcPr>
            <w:tcW w:w="7363" w:type="dxa"/>
            <w:tcBorders>
              <w:left w:val="single" w:sz="1" w:space="0" w:color="000000"/>
              <w:bottom w:val="single" w:sz="1" w:space="0" w:color="000000"/>
              <w:right w:val="single" w:sz="1" w:space="0" w:color="000000"/>
            </w:tcBorders>
          </w:tcPr>
          <w:p w14:paraId="2E8EC343" w14:textId="77777777" w:rsidR="000F08B7" w:rsidRPr="00F1105D" w:rsidRDefault="000F08B7" w:rsidP="00980AEA">
            <w:pPr>
              <w:keepNext/>
              <w:snapToGrid w:val="0"/>
              <w:rPr>
                <w:rFonts w:ascii="Times New Roman" w:hAnsi="Times New Roman"/>
                <w:sz w:val="28"/>
                <w:szCs w:val="28"/>
              </w:rPr>
            </w:pPr>
            <w:r w:rsidRPr="00F1105D">
              <w:rPr>
                <w:rFonts w:ascii="Times New Roman" w:hAnsi="Times New Roman"/>
                <w:sz w:val="28"/>
                <w:szCs w:val="28"/>
              </w:rPr>
              <w:t>Зона регулирования застройки и хозяйственной деятельности</w:t>
            </w:r>
          </w:p>
        </w:tc>
      </w:tr>
      <w:tr w:rsidR="000F08B7" w:rsidRPr="00F1105D" w14:paraId="4983834C" w14:textId="77777777" w:rsidTr="00980AEA">
        <w:trPr>
          <w:trHeight w:hRule="exact" w:val="454"/>
        </w:trPr>
        <w:tc>
          <w:tcPr>
            <w:tcW w:w="1980" w:type="dxa"/>
            <w:tcBorders>
              <w:left w:val="single" w:sz="1" w:space="0" w:color="000000"/>
              <w:bottom w:val="single" w:sz="1" w:space="0" w:color="000000"/>
            </w:tcBorders>
          </w:tcPr>
          <w:p w14:paraId="4947C583" w14:textId="77777777" w:rsidR="000F08B7" w:rsidRPr="00F1105D" w:rsidRDefault="000F08B7" w:rsidP="00980AEA">
            <w:pPr>
              <w:keepNext/>
              <w:snapToGrid w:val="0"/>
              <w:jc w:val="center"/>
              <w:rPr>
                <w:rFonts w:ascii="Times New Roman" w:hAnsi="Times New Roman"/>
                <w:sz w:val="28"/>
                <w:szCs w:val="28"/>
              </w:rPr>
            </w:pPr>
            <w:r w:rsidRPr="00F1105D">
              <w:rPr>
                <w:rFonts w:ascii="Times New Roman" w:hAnsi="Times New Roman"/>
                <w:sz w:val="28"/>
                <w:szCs w:val="28"/>
              </w:rPr>
              <w:t>ПЗ-4</w:t>
            </w:r>
          </w:p>
        </w:tc>
        <w:tc>
          <w:tcPr>
            <w:tcW w:w="7363" w:type="dxa"/>
            <w:tcBorders>
              <w:left w:val="single" w:sz="1" w:space="0" w:color="000000"/>
              <w:bottom w:val="single" w:sz="1" w:space="0" w:color="000000"/>
              <w:right w:val="single" w:sz="1" w:space="0" w:color="000000"/>
            </w:tcBorders>
          </w:tcPr>
          <w:p w14:paraId="61711019" w14:textId="77777777" w:rsidR="000F08B7" w:rsidRPr="00F1105D" w:rsidRDefault="000F08B7" w:rsidP="00980AEA">
            <w:pPr>
              <w:keepNext/>
              <w:snapToGrid w:val="0"/>
              <w:rPr>
                <w:rFonts w:ascii="Times New Roman" w:hAnsi="Times New Roman"/>
                <w:sz w:val="28"/>
                <w:szCs w:val="28"/>
              </w:rPr>
            </w:pPr>
            <w:r w:rsidRPr="00F1105D">
              <w:rPr>
                <w:rFonts w:ascii="Times New Roman" w:hAnsi="Times New Roman"/>
                <w:sz w:val="28"/>
                <w:szCs w:val="28"/>
              </w:rPr>
              <w:t>Охранная зона объекта культурного наследия</w:t>
            </w:r>
          </w:p>
        </w:tc>
      </w:tr>
    </w:tbl>
    <w:p w14:paraId="5550C9E2" w14:textId="77777777" w:rsidR="000F08B7" w:rsidRPr="00F1105D" w:rsidRDefault="000F08B7" w:rsidP="000F08B7">
      <w:pPr>
        <w:pStyle w:val="ConsPlusNormal"/>
        <w:widowControl/>
        <w:ind w:firstLine="540"/>
        <w:jc w:val="both"/>
        <w:rPr>
          <w:rFonts w:ascii="Times New Roman" w:hAnsi="Times New Roman" w:cs="Times New Roman"/>
          <w:sz w:val="28"/>
          <w:szCs w:val="28"/>
        </w:rPr>
      </w:pPr>
    </w:p>
    <w:p w14:paraId="175DC3B0" w14:textId="77777777" w:rsidR="000F08B7" w:rsidRPr="00F1105D" w:rsidRDefault="000F08B7" w:rsidP="000F08B7">
      <w:pPr>
        <w:pStyle w:val="ConsPlusNormal"/>
        <w:widowControl/>
        <w:ind w:firstLine="540"/>
        <w:jc w:val="both"/>
        <w:rPr>
          <w:rFonts w:ascii="Times New Roman" w:hAnsi="Times New Roman" w:cs="Times New Roman"/>
          <w:sz w:val="28"/>
          <w:szCs w:val="28"/>
        </w:rPr>
      </w:pPr>
      <w:r w:rsidRPr="00F1105D">
        <w:rPr>
          <w:rFonts w:ascii="Times New Roman" w:hAnsi="Times New Roman" w:cs="Times New Roman"/>
          <w:sz w:val="28"/>
          <w:szCs w:val="28"/>
        </w:rPr>
        <w:t>3. Каждая зона особыми условиями использования территории обозначена на карте градостроительного зонирования определенным цветом и буквенно-цифровым кодом.</w:t>
      </w:r>
    </w:p>
    <w:p w14:paraId="0328EF96" w14:textId="77777777" w:rsidR="000F08B7" w:rsidRPr="00F1105D" w:rsidRDefault="000F08B7" w:rsidP="000F08B7">
      <w:pPr>
        <w:pStyle w:val="3-016"/>
        <w:jc w:val="left"/>
        <w:rPr>
          <w:i/>
          <w:iCs/>
          <w:szCs w:val="28"/>
        </w:rPr>
      </w:pPr>
      <w:r w:rsidRPr="00F1105D">
        <w:rPr>
          <w:i/>
          <w:iCs/>
          <w:szCs w:val="28"/>
        </w:rPr>
        <w:lastRenderedPageBreak/>
        <w:t xml:space="preserve">Статья 26.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w:t>
      </w:r>
    </w:p>
    <w:p w14:paraId="547C0D41" w14:textId="77777777" w:rsidR="000F08B7" w:rsidRPr="00F1105D" w:rsidRDefault="000F08B7" w:rsidP="000F08B7">
      <w:pPr>
        <w:pStyle w:val="3-016"/>
        <w:jc w:val="left"/>
        <w:rPr>
          <w:szCs w:val="28"/>
        </w:rPr>
      </w:pPr>
    </w:p>
    <w:p w14:paraId="3615668F" w14:textId="77777777" w:rsidR="000F08B7" w:rsidRPr="00F1105D" w:rsidRDefault="000F08B7" w:rsidP="000F08B7">
      <w:pPr>
        <w:pStyle w:val="15"/>
        <w:ind w:firstLine="585"/>
        <w:jc w:val="both"/>
        <w:rPr>
          <w:rFonts w:ascii="Times New Roman" w:hAnsi="Times New Roman" w:cs="Times New Roman"/>
          <w:sz w:val="28"/>
          <w:szCs w:val="28"/>
        </w:rPr>
      </w:pPr>
      <w:r w:rsidRPr="00F1105D">
        <w:rPr>
          <w:rFonts w:ascii="Times New Roman" w:hAnsi="Times New Roman" w:cs="Times New Roman"/>
          <w:sz w:val="28"/>
          <w:szCs w:val="28"/>
        </w:rPr>
        <w:t>1. Ограничения использования земельных участков и объектов капитального строительства на территории зон охраны объектов культурного наследия устанавливаются в целях охраны объектов культурного наследия   сельского поселения.</w:t>
      </w:r>
    </w:p>
    <w:p w14:paraId="6E0C54A9" w14:textId="77777777" w:rsidR="000F08B7" w:rsidRPr="00F1105D" w:rsidRDefault="000F08B7" w:rsidP="000F08B7">
      <w:pPr>
        <w:pStyle w:val="15"/>
        <w:ind w:firstLine="600"/>
        <w:jc w:val="both"/>
        <w:rPr>
          <w:rFonts w:ascii="Times New Roman" w:hAnsi="Times New Roman" w:cs="Times New Roman"/>
          <w:sz w:val="28"/>
          <w:szCs w:val="28"/>
        </w:rPr>
      </w:pPr>
      <w:r w:rsidRPr="00F1105D">
        <w:rPr>
          <w:rFonts w:ascii="Times New Roman" w:hAnsi="Times New Roman" w:cs="Times New Roman"/>
          <w:sz w:val="28"/>
          <w:szCs w:val="28"/>
        </w:rPr>
        <w:t>2. Ограничения использования земельных участков и объектов капитального строительства на территории зон охраны объектов культурного наследия включают следующие виды ограничений:</w:t>
      </w:r>
    </w:p>
    <w:p w14:paraId="6A18D9FE" w14:textId="77777777" w:rsidR="000F08B7" w:rsidRPr="00F1105D" w:rsidRDefault="000F08B7" w:rsidP="000F08B7">
      <w:pPr>
        <w:pStyle w:val="txt"/>
        <w:tabs>
          <w:tab w:val="left" w:pos="10145"/>
        </w:tabs>
        <w:ind w:left="-15" w:firstLine="585"/>
        <w:rPr>
          <w:rFonts w:ascii="Times New Roman" w:hAnsi="Times New Roman"/>
          <w:color w:val="auto"/>
          <w:sz w:val="28"/>
          <w:szCs w:val="28"/>
        </w:rPr>
      </w:pPr>
      <w:r w:rsidRPr="00F1105D">
        <w:rPr>
          <w:rFonts w:ascii="Times New Roman" w:hAnsi="Times New Roman"/>
          <w:color w:val="auto"/>
          <w:sz w:val="28"/>
          <w:szCs w:val="28"/>
        </w:rPr>
        <w:t xml:space="preserve">1) к предельным размерам земельных участков и предельным параметрам разрешенного строительства, реконструкции объектов капитального строительства; </w:t>
      </w:r>
    </w:p>
    <w:p w14:paraId="566FD630" w14:textId="77777777" w:rsidR="000F08B7" w:rsidRPr="00F1105D" w:rsidRDefault="000F08B7" w:rsidP="000F08B7">
      <w:pPr>
        <w:pStyle w:val="txt"/>
        <w:tabs>
          <w:tab w:val="left" w:pos="10220"/>
        </w:tabs>
        <w:ind w:left="0" w:firstLine="570"/>
        <w:rPr>
          <w:rFonts w:ascii="Times New Roman" w:hAnsi="Times New Roman"/>
          <w:color w:val="auto"/>
          <w:sz w:val="28"/>
          <w:szCs w:val="28"/>
        </w:rPr>
      </w:pPr>
      <w:r w:rsidRPr="00F1105D">
        <w:rPr>
          <w:rFonts w:ascii="Times New Roman" w:hAnsi="Times New Roman"/>
          <w:color w:val="auto"/>
          <w:sz w:val="28"/>
          <w:szCs w:val="28"/>
        </w:rPr>
        <w:t>2) к стилевым характеристикам застройки;</w:t>
      </w:r>
    </w:p>
    <w:p w14:paraId="1B78E561" w14:textId="77777777" w:rsidR="000F08B7" w:rsidRPr="00F1105D" w:rsidRDefault="000F08B7" w:rsidP="000F08B7">
      <w:pPr>
        <w:pStyle w:val="txt"/>
        <w:tabs>
          <w:tab w:val="left" w:pos="10370"/>
        </w:tabs>
        <w:ind w:left="30" w:firstLine="540"/>
        <w:rPr>
          <w:rFonts w:ascii="Times New Roman" w:hAnsi="Times New Roman"/>
          <w:color w:val="auto"/>
          <w:sz w:val="28"/>
          <w:szCs w:val="28"/>
        </w:rPr>
      </w:pPr>
      <w:r w:rsidRPr="00F1105D">
        <w:rPr>
          <w:rFonts w:ascii="Times New Roman" w:hAnsi="Times New Roman"/>
          <w:color w:val="auto"/>
          <w:sz w:val="28"/>
          <w:szCs w:val="28"/>
        </w:rPr>
        <w:t>3) к процедурам подготовки градостроительной и проектной документации и к осуществлению строительства и реконструкции объектов капитального строительства.</w:t>
      </w:r>
    </w:p>
    <w:p w14:paraId="080469F9" w14:textId="77777777" w:rsidR="000F08B7" w:rsidRPr="00F1105D" w:rsidRDefault="000F08B7" w:rsidP="000F08B7">
      <w:pPr>
        <w:pStyle w:val="txt"/>
        <w:tabs>
          <w:tab w:val="left" w:pos="10145"/>
        </w:tabs>
        <w:ind w:left="-15" w:firstLine="570"/>
        <w:rPr>
          <w:rFonts w:ascii="Times New Roman" w:hAnsi="Times New Roman"/>
          <w:color w:val="auto"/>
          <w:sz w:val="28"/>
          <w:szCs w:val="28"/>
        </w:rPr>
      </w:pPr>
      <w:r w:rsidRPr="00F1105D">
        <w:rPr>
          <w:rFonts w:ascii="Times New Roman" w:hAnsi="Times New Roman"/>
          <w:color w:val="auto"/>
          <w:sz w:val="28"/>
          <w:szCs w:val="28"/>
        </w:rPr>
        <w:t>3. Содержание ограничений использования земельных участков и объектов капитального строительства на территории зон охраны объектов культурного наследия определяется режимами зон охраны объектов культурного наследия и подлежат внесению в качестве изменений в правила землепользования и застройки   сельского поселения.</w:t>
      </w:r>
    </w:p>
    <w:p w14:paraId="2C621D9F" w14:textId="77777777" w:rsidR="000F08B7" w:rsidRPr="00F1105D" w:rsidRDefault="000F08B7" w:rsidP="000F08B7">
      <w:pPr>
        <w:pStyle w:val="txt"/>
        <w:tabs>
          <w:tab w:val="left" w:pos="10145"/>
        </w:tabs>
        <w:ind w:left="-15" w:firstLine="570"/>
        <w:rPr>
          <w:rFonts w:ascii="Times New Roman" w:hAnsi="Times New Roman"/>
          <w:color w:val="auto"/>
          <w:sz w:val="28"/>
          <w:szCs w:val="28"/>
        </w:rPr>
      </w:pPr>
    </w:p>
    <w:p w14:paraId="4B171E06" w14:textId="77777777" w:rsidR="000F08B7" w:rsidRPr="00F1105D" w:rsidRDefault="000F08B7" w:rsidP="000F08B7">
      <w:pPr>
        <w:pStyle w:val="txt"/>
        <w:tabs>
          <w:tab w:val="left" w:pos="10145"/>
        </w:tabs>
        <w:ind w:left="-15" w:firstLine="570"/>
        <w:rPr>
          <w:rFonts w:ascii="Times New Roman" w:hAnsi="Times New Roman"/>
          <w:b/>
          <w:i/>
          <w:iCs/>
          <w:color w:val="auto"/>
          <w:sz w:val="28"/>
          <w:szCs w:val="28"/>
        </w:rPr>
      </w:pPr>
      <w:r w:rsidRPr="00F1105D">
        <w:rPr>
          <w:rFonts w:ascii="Times New Roman" w:hAnsi="Times New Roman"/>
          <w:b/>
          <w:bCs/>
          <w:i/>
          <w:iCs/>
          <w:color w:val="auto"/>
          <w:sz w:val="28"/>
          <w:szCs w:val="28"/>
        </w:rPr>
        <w:t xml:space="preserve">Статья 27. </w:t>
      </w:r>
      <w:r w:rsidRPr="00F1105D">
        <w:rPr>
          <w:rFonts w:ascii="Times New Roman" w:hAnsi="Times New Roman"/>
          <w:b/>
          <w:i/>
          <w:iCs/>
          <w:color w:val="auto"/>
          <w:sz w:val="28"/>
          <w:szCs w:val="28"/>
        </w:rPr>
        <w:t>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p>
    <w:p w14:paraId="50E7AE09" w14:textId="77777777" w:rsidR="000F08B7" w:rsidRPr="00F1105D" w:rsidRDefault="000F08B7" w:rsidP="000F08B7">
      <w:pPr>
        <w:pStyle w:val="txt"/>
        <w:tabs>
          <w:tab w:val="left" w:pos="10145"/>
        </w:tabs>
        <w:ind w:left="-15" w:firstLine="570"/>
        <w:rPr>
          <w:rFonts w:ascii="Times New Roman" w:hAnsi="Times New Roman"/>
          <w:color w:val="auto"/>
          <w:sz w:val="28"/>
          <w:szCs w:val="28"/>
        </w:rPr>
      </w:pPr>
    </w:p>
    <w:p w14:paraId="630C71A6" w14:textId="77777777" w:rsidR="000F08B7" w:rsidRPr="00F1105D" w:rsidRDefault="000F08B7" w:rsidP="000F08B7">
      <w:pPr>
        <w:pStyle w:val="txt"/>
        <w:tabs>
          <w:tab w:val="left" w:pos="10145"/>
        </w:tabs>
        <w:ind w:left="-15" w:firstLine="570"/>
        <w:rPr>
          <w:rFonts w:ascii="Times New Roman" w:hAnsi="Times New Roman"/>
          <w:color w:val="auto"/>
          <w:sz w:val="28"/>
          <w:szCs w:val="28"/>
        </w:rPr>
      </w:pPr>
      <w:r w:rsidRPr="00F1105D">
        <w:rPr>
          <w:rFonts w:ascii="Times New Roman" w:hAnsi="Times New Roman"/>
          <w:color w:val="auto"/>
          <w:sz w:val="28"/>
          <w:szCs w:val="28"/>
        </w:rPr>
        <w:t>1. На территории зон санитарной охраны источников питьевого водоснабжения (далее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14:paraId="6F70DA19" w14:textId="77777777" w:rsidR="000F08B7" w:rsidRPr="00F1105D" w:rsidRDefault="000F08B7" w:rsidP="000F08B7">
      <w:pPr>
        <w:pStyle w:val="txt"/>
        <w:tabs>
          <w:tab w:val="left" w:pos="10145"/>
        </w:tabs>
        <w:ind w:left="-15" w:firstLine="570"/>
        <w:rPr>
          <w:rFonts w:ascii="Times New Roman" w:hAnsi="Times New Roman"/>
          <w:color w:val="auto"/>
          <w:sz w:val="28"/>
          <w:szCs w:val="28"/>
        </w:rPr>
      </w:pPr>
      <w:r w:rsidRPr="00F1105D">
        <w:rPr>
          <w:rFonts w:ascii="Times New Roman" w:hAnsi="Times New Roman"/>
          <w:color w:val="auto"/>
          <w:sz w:val="28"/>
          <w:szCs w:val="28"/>
        </w:rPr>
        <w:t xml:space="preserve">2. Принципиальное содержание указанного режима (состава мероприятий) установлено СанПиН 2.1.4.1110-02 (зоны санитарной охраны источников водоснабжения и водопроводов питьевого назначения).  </w:t>
      </w:r>
    </w:p>
    <w:p w14:paraId="576BE765" w14:textId="77777777" w:rsidR="000F08B7" w:rsidRPr="00F1105D" w:rsidRDefault="000F08B7" w:rsidP="000F08B7">
      <w:pPr>
        <w:pStyle w:val="txt"/>
        <w:tabs>
          <w:tab w:val="left" w:pos="10145"/>
        </w:tabs>
        <w:ind w:left="-15" w:firstLine="570"/>
        <w:rPr>
          <w:rFonts w:ascii="Times New Roman" w:hAnsi="Times New Roman"/>
          <w:color w:val="auto"/>
          <w:sz w:val="28"/>
          <w:szCs w:val="28"/>
        </w:rPr>
      </w:pPr>
      <w:r w:rsidRPr="00F1105D">
        <w:rPr>
          <w:rFonts w:ascii="Times New Roman" w:hAnsi="Times New Roman"/>
          <w:color w:val="auto"/>
          <w:sz w:val="28"/>
          <w:szCs w:val="28"/>
        </w:rPr>
        <w:t>3. 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14:paraId="6198E056" w14:textId="77777777" w:rsidR="000F08B7" w:rsidRPr="00F1105D" w:rsidRDefault="000F08B7" w:rsidP="000F08B7">
      <w:pPr>
        <w:pStyle w:val="ConsNormal"/>
        <w:widowControl/>
        <w:ind w:firstLine="567"/>
        <w:jc w:val="both"/>
        <w:rPr>
          <w:rFonts w:ascii="Times New Roman" w:hAnsi="Times New Roman"/>
          <w:sz w:val="28"/>
          <w:szCs w:val="28"/>
        </w:rPr>
      </w:pPr>
      <w:r w:rsidRPr="00F1105D">
        <w:rPr>
          <w:rFonts w:ascii="Times New Roman" w:hAnsi="Times New Roman"/>
          <w:sz w:val="28"/>
          <w:szCs w:val="28"/>
        </w:rPr>
        <w:t>4. Мероприятия по первому поясу ЗСО подземных источников водоснабжения:</w:t>
      </w:r>
    </w:p>
    <w:p w14:paraId="40E32A7E" w14:textId="77777777" w:rsidR="000F08B7" w:rsidRPr="00F1105D" w:rsidRDefault="000F08B7" w:rsidP="000F08B7">
      <w:pPr>
        <w:pStyle w:val="ConsNormal"/>
        <w:widowControl/>
        <w:ind w:firstLine="567"/>
        <w:jc w:val="both"/>
        <w:rPr>
          <w:rFonts w:ascii="Times New Roman" w:hAnsi="Times New Roman"/>
          <w:sz w:val="28"/>
          <w:szCs w:val="28"/>
        </w:rPr>
      </w:pPr>
      <w:r w:rsidRPr="00F1105D">
        <w:rPr>
          <w:rFonts w:ascii="Times New Roman" w:hAnsi="Times New Roman"/>
          <w:sz w:val="28"/>
          <w:szCs w:val="28"/>
        </w:rPr>
        <w:lastRenderedPageBreak/>
        <w:t>1)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14:paraId="65E20926" w14:textId="77777777" w:rsidR="000F08B7" w:rsidRPr="00F1105D" w:rsidRDefault="000F08B7" w:rsidP="000F08B7">
      <w:pPr>
        <w:pStyle w:val="ConsNormal"/>
        <w:widowControl/>
        <w:ind w:firstLine="567"/>
        <w:jc w:val="both"/>
        <w:rPr>
          <w:rFonts w:ascii="Times New Roman" w:hAnsi="Times New Roman"/>
          <w:sz w:val="28"/>
          <w:szCs w:val="28"/>
        </w:rPr>
      </w:pPr>
      <w:r w:rsidRPr="00F1105D">
        <w:rPr>
          <w:rFonts w:ascii="Times New Roman" w:hAnsi="Times New Roman"/>
          <w:sz w:val="28"/>
          <w:szCs w:val="28"/>
        </w:rPr>
        <w:t>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14:paraId="2B85EDCB" w14:textId="77777777" w:rsidR="000F08B7" w:rsidRPr="00F1105D" w:rsidRDefault="000F08B7" w:rsidP="000F08B7">
      <w:pPr>
        <w:pStyle w:val="ConsNormal"/>
        <w:widowControl/>
        <w:ind w:firstLine="567"/>
        <w:jc w:val="both"/>
        <w:rPr>
          <w:rFonts w:ascii="Times New Roman" w:hAnsi="Times New Roman"/>
          <w:sz w:val="28"/>
          <w:szCs w:val="28"/>
        </w:rPr>
      </w:pPr>
      <w:r w:rsidRPr="00F1105D">
        <w:rPr>
          <w:rFonts w:ascii="Times New Roman" w:hAnsi="Times New Roman"/>
          <w:sz w:val="28"/>
          <w:szCs w:val="28"/>
        </w:rPr>
        <w:t>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14:paraId="4C00494E" w14:textId="77777777" w:rsidR="000F08B7" w:rsidRPr="00F1105D" w:rsidRDefault="000F08B7" w:rsidP="000F08B7">
      <w:pPr>
        <w:pStyle w:val="ConsNormal"/>
        <w:widowControl/>
        <w:ind w:firstLine="567"/>
        <w:jc w:val="both"/>
        <w:rPr>
          <w:rFonts w:ascii="Times New Roman" w:hAnsi="Times New Roman"/>
          <w:sz w:val="28"/>
          <w:szCs w:val="28"/>
        </w:rPr>
      </w:pPr>
      <w:r w:rsidRPr="00F1105D">
        <w:rPr>
          <w:rFonts w:ascii="Times New Roman" w:hAnsi="Times New Roman"/>
          <w:sz w:val="28"/>
          <w:szCs w:val="28"/>
        </w:rPr>
        <w:t>4)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14:paraId="420916E5" w14:textId="77777777" w:rsidR="000F08B7" w:rsidRPr="00F1105D" w:rsidRDefault="000F08B7" w:rsidP="000F08B7">
      <w:pPr>
        <w:pStyle w:val="ConsNormal"/>
        <w:widowControl/>
        <w:ind w:firstLine="567"/>
        <w:jc w:val="both"/>
        <w:rPr>
          <w:rFonts w:ascii="Times New Roman" w:hAnsi="Times New Roman"/>
          <w:sz w:val="28"/>
          <w:szCs w:val="28"/>
        </w:rPr>
      </w:pPr>
      <w:r w:rsidRPr="00F1105D">
        <w:rPr>
          <w:rFonts w:ascii="Times New Roman" w:hAnsi="Times New Roman"/>
          <w:sz w:val="28"/>
          <w:szCs w:val="28"/>
        </w:rPr>
        <w:t>5) 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14:paraId="71C015B2" w14:textId="77777777" w:rsidR="000F08B7" w:rsidRPr="00F1105D" w:rsidRDefault="000F08B7" w:rsidP="000F08B7">
      <w:pPr>
        <w:pStyle w:val="ConsNormal"/>
        <w:widowControl/>
        <w:ind w:firstLine="567"/>
        <w:jc w:val="both"/>
        <w:rPr>
          <w:rFonts w:ascii="Times New Roman" w:hAnsi="Times New Roman"/>
          <w:sz w:val="28"/>
          <w:szCs w:val="28"/>
        </w:rPr>
      </w:pPr>
      <w:r w:rsidRPr="00F1105D">
        <w:rPr>
          <w:rFonts w:ascii="Times New Roman" w:hAnsi="Times New Roman"/>
          <w:sz w:val="28"/>
          <w:szCs w:val="28"/>
        </w:rPr>
        <w:t>6)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14:paraId="710D4AF1" w14:textId="77777777" w:rsidR="000F08B7" w:rsidRPr="00F1105D" w:rsidRDefault="000F08B7" w:rsidP="000F08B7">
      <w:pPr>
        <w:pStyle w:val="ConsNormal"/>
        <w:widowControl/>
        <w:ind w:firstLine="567"/>
        <w:jc w:val="both"/>
        <w:rPr>
          <w:rFonts w:ascii="Times New Roman" w:hAnsi="Times New Roman"/>
          <w:sz w:val="28"/>
          <w:szCs w:val="28"/>
        </w:rPr>
      </w:pPr>
      <w:r w:rsidRPr="00F1105D">
        <w:rPr>
          <w:rFonts w:ascii="Times New Roman" w:hAnsi="Times New Roman"/>
          <w:sz w:val="28"/>
          <w:szCs w:val="28"/>
        </w:rPr>
        <w:t>5. Мероприятия по второму и третьему поясам ЗСО подземных источников водоснабжения:</w:t>
      </w:r>
    </w:p>
    <w:p w14:paraId="2600F45E" w14:textId="77777777" w:rsidR="000F08B7" w:rsidRPr="00F1105D" w:rsidRDefault="000F08B7" w:rsidP="000F08B7">
      <w:pPr>
        <w:pStyle w:val="ConsNormal"/>
        <w:widowControl/>
        <w:ind w:firstLine="567"/>
        <w:jc w:val="both"/>
        <w:rPr>
          <w:rFonts w:ascii="Times New Roman" w:hAnsi="Times New Roman"/>
          <w:sz w:val="28"/>
          <w:szCs w:val="28"/>
        </w:rPr>
      </w:pPr>
      <w:r w:rsidRPr="00F1105D">
        <w:rPr>
          <w:rFonts w:ascii="Times New Roman" w:hAnsi="Times New Roman"/>
          <w:sz w:val="28"/>
          <w:szCs w:val="28"/>
        </w:rPr>
        <w:t>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14:paraId="0DAB7485" w14:textId="77777777" w:rsidR="000F08B7" w:rsidRPr="00F1105D" w:rsidRDefault="000F08B7" w:rsidP="000F08B7">
      <w:pPr>
        <w:pStyle w:val="ConsNormal"/>
        <w:widowControl/>
        <w:ind w:firstLine="567"/>
        <w:jc w:val="both"/>
        <w:rPr>
          <w:rFonts w:ascii="Times New Roman" w:hAnsi="Times New Roman"/>
          <w:sz w:val="28"/>
          <w:szCs w:val="28"/>
        </w:rPr>
      </w:pPr>
      <w:r w:rsidRPr="00F1105D">
        <w:rPr>
          <w:rFonts w:ascii="Times New Roman" w:hAnsi="Times New Roman"/>
          <w:sz w:val="28"/>
          <w:szCs w:val="28"/>
        </w:rPr>
        <w:t xml:space="preserve">2) 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w:t>
      </w:r>
      <w:proofErr w:type="spellStart"/>
      <w:r w:rsidRPr="00F1105D">
        <w:rPr>
          <w:rFonts w:ascii="Times New Roman" w:hAnsi="Times New Roman"/>
          <w:sz w:val="28"/>
          <w:szCs w:val="28"/>
        </w:rPr>
        <w:t>санитарно</w:t>
      </w:r>
      <w:proofErr w:type="spellEnd"/>
      <w:r w:rsidRPr="00F1105D">
        <w:rPr>
          <w:rFonts w:ascii="Times New Roman" w:hAnsi="Times New Roman"/>
          <w:sz w:val="28"/>
          <w:szCs w:val="28"/>
        </w:rPr>
        <w:t xml:space="preserve"> - эпидемиологического надзора;</w:t>
      </w:r>
    </w:p>
    <w:p w14:paraId="05A1D8E7" w14:textId="77777777" w:rsidR="000F08B7" w:rsidRPr="00F1105D" w:rsidRDefault="000F08B7" w:rsidP="000F08B7">
      <w:pPr>
        <w:pStyle w:val="ConsNormal"/>
        <w:widowControl/>
        <w:ind w:firstLine="567"/>
        <w:jc w:val="both"/>
        <w:rPr>
          <w:rFonts w:ascii="Times New Roman" w:hAnsi="Times New Roman"/>
          <w:sz w:val="28"/>
          <w:szCs w:val="28"/>
        </w:rPr>
      </w:pPr>
      <w:r w:rsidRPr="00F1105D">
        <w:rPr>
          <w:rFonts w:ascii="Times New Roman" w:hAnsi="Times New Roman"/>
          <w:sz w:val="28"/>
          <w:szCs w:val="28"/>
        </w:rPr>
        <w:t>3) запрещение закачки отработанных вод в подземные горизонты, подземного складирования твердых отходов и разработки недр земли;</w:t>
      </w:r>
    </w:p>
    <w:p w14:paraId="2D0ACD71" w14:textId="77777777" w:rsidR="000F08B7" w:rsidRPr="00F1105D" w:rsidRDefault="000F08B7" w:rsidP="000F08B7">
      <w:pPr>
        <w:pStyle w:val="ConsNormal"/>
        <w:widowControl/>
        <w:ind w:firstLine="567"/>
        <w:jc w:val="both"/>
        <w:rPr>
          <w:rFonts w:ascii="Times New Roman" w:hAnsi="Times New Roman"/>
          <w:sz w:val="28"/>
          <w:szCs w:val="28"/>
        </w:rPr>
      </w:pPr>
      <w:r w:rsidRPr="00F1105D">
        <w:rPr>
          <w:rFonts w:ascii="Times New Roman" w:hAnsi="Times New Roman"/>
          <w:sz w:val="28"/>
          <w:szCs w:val="28"/>
        </w:rPr>
        <w:t xml:space="preserve">4) запрещение размещения складов горюче-смазочных материалов, ядохимикатов и минеральных удобрений, накопителей промышленных стоков, </w:t>
      </w:r>
      <w:proofErr w:type="spellStart"/>
      <w:r w:rsidRPr="00F1105D">
        <w:rPr>
          <w:rFonts w:ascii="Times New Roman" w:hAnsi="Times New Roman"/>
          <w:sz w:val="28"/>
          <w:szCs w:val="28"/>
        </w:rPr>
        <w:t>шламохранилищ</w:t>
      </w:r>
      <w:proofErr w:type="spellEnd"/>
      <w:r w:rsidRPr="00F1105D">
        <w:rPr>
          <w:rFonts w:ascii="Times New Roman" w:hAnsi="Times New Roman"/>
          <w:sz w:val="28"/>
          <w:szCs w:val="28"/>
        </w:rPr>
        <w:t xml:space="preserve"> и других объектов, обусловливающих опасность химического загрязнения подземных вод.</w:t>
      </w:r>
    </w:p>
    <w:p w14:paraId="12783262" w14:textId="77777777" w:rsidR="000F08B7" w:rsidRPr="00F1105D" w:rsidRDefault="000F08B7" w:rsidP="000F08B7">
      <w:pPr>
        <w:pStyle w:val="ConsNormal"/>
        <w:widowControl/>
        <w:ind w:firstLine="567"/>
        <w:jc w:val="both"/>
        <w:rPr>
          <w:rFonts w:ascii="Times New Roman" w:hAnsi="Times New Roman"/>
          <w:sz w:val="28"/>
          <w:szCs w:val="28"/>
        </w:rPr>
      </w:pPr>
      <w:r w:rsidRPr="00F1105D">
        <w:rPr>
          <w:rFonts w:ascii="Times New Roman" w:hAnsi="Times New Roman"/>
          <w:sz w:val="28"/>
          <w:szCs w:val="28"/>
        </w:rPr>
        <w:t xml:space="preserve">5)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w:t>
      </w:r>
      <w:r w:rsidRPr="00F1105D">
        <w:rPr>
          <w:rFonts w:ascii="Times New Roman" w:hAnsi="Times New Roman"/>
          <w:sz w:val="28"/>
          <w:szCs w:val="28"/>
        </w:rPr>
        <w:lastRenderedPageBreak/>
        <w:t xml:space="preserve">загрязнения при наличии </w:t>
      </w:r>
      <w:proofErr w:type="spellStart"/>
      <w:r w:rsidRPr="00F1105D">
        <w:rPr>
          <w:rFonts w:ascii="Times New Roman" w:hAnsi="Times New Roman"/>
          <w:sz w:val="28"/>
          <w:szCs w:val="28"/>
        </w:rPr>
        <w:t>санитарно</w:t>
      </w:r>
      <w:proofErr w:type="spellEnd"/>
      <w:r w:rsidRPr="00F1105D">
        <w:rPr>
          <w:rFonts w:ascii="Times New Roman" w:hAnsi="Times New Roman"/>
          <w:sz w:val="28"/>
          <w:szCs w:val="28"/>
        </w:rPr>
        <w:t xml:space="preserve"> - эпидемиологического заключения органов государственного </w:t>
      </w:r>
      <w:proofErr w:type="spellStart"/>
      <w:r w:rsidRPr="00F1105D">
        <w:rPr>
          <w:rFonts w:ascii="Times New Roman" w:hAnsi="Times New Roman"/>
          <w:sz w:val="28"/>
          <w:szCs w:val="28"/>
        </w:rPr>
        <w:t>санитарно</w:t>
      </w:r>
      <w:proofErr w:type="spellEnd"/>
      <w:r w:rsidRPr="00F1105D">
        <w:rPr>
          <w:rFonts w:ascii="Times New Roman" w:hAnsi="Times New Roman"/>
          <w:sz w:val="28"/>
          <w:szCs w:val="28"/>
        </w:rPr>
        <w:t xml:space="preserve"> - эпидемиологического надзора, выданного с учетом заключения органов геологического контроля;</w:t>
      </w:r>
    </w:p>
    <w:p w14:paraId="28319446" w14:textId="77777777" w:rsidR="000F08B7" w:rsidRPr="00F1105D" w:rsidRDefault="000F08B7" w:rsidP="000F08B7">
      <w:pPr>
        <w:pStyle w:val="ConsNormal"/>
        <w:widowControl/>
        <w:ind w:firstLine="567"/>
        <w:jc w:val="both"/>
        <w:rPr>
          <w:rFonts w:ascii="Times New Roman" w:hAnsi="Times New Roman"/>
          <w:sz w:val="28"/>
          <w:szCs w:val="28"/>
        </w:rPr>
      </w:pPr>
      <w:r w:rsidRPr="00F1105D">
        <w:rPr>
          <w:rFonts w:ascii="Times New Roman" w:hAnsi="Times New Roman"/>
          <w:sz w:val="28"/>
          <w:szCs w:val="28"/>
        </w:rPr>
        <w:t>6)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14:paraId="1111FD86" w14:textId="77777777" w:rsidR="000F08B7" w:rsidRPr="00F1105D" w:rsidRDefault="000F08B7" w:rsidP="000F08B7">
      <w:pPr>
        <w:pStyle w:val="ConsNormal"/>
        <w:widowControl/>
        <w:ind w:firstLine="567"/>
        <w:jc w:val="both"/>
        <w:rPr>
          <w:rFonts w:ascii="Times New Roman" w:hAnsi="Times New Roman"/>
          <w:sz w:val="28"/>
          <w:szCs w:val="28"/>
        </w:rPr>
      </w:pPr>
      <w:r w:rsidRPr="00F1105D">
        <w:rPr>
          <w:rFonts w:ascii="Times New Roman" w:hAnsi="Times New Roman"/>
          <w:sz w:val="28"/>
          <w:szCs w:val="28"/>
        </w:rPr>
        <w:t>6. Мероприятия по второму поясу ЗСО подземных источников водоснабжения:</w:t>
      </w:r>
    </w:p>
    <w:p w14:paraId="7A37CB14" w14:textId="77777777" w:rsidR="000F08B7" w:rsidRPr="00F1105D" w:rsidRDefault="000F08B7" w:rsidP="000F08B7">
      <w:pPr>
        <w:pStyle w:val="ConsNormal"/>
        <w:widowControl/>
        <w:ind w:firstLine="567"/>
        <w:jc w:val="both"/>
        <w:rPr>
          <w:rFonts w:ascii="Times New Roman" w:hAnsi="Times New Roman"/>
          <w:sz w:val="28"/>
          <w:szCs w:val="28"/>
        </w:rPr>
      </w:pPr>
      <w:r w:rsidRPr="00F1105D">
        <w:rPr>
          <w:rFonts w:ascii="Times New Roman" w:hAnsi="Times New Roman"/>
          <w:sz w:val="28"/>
          <w:szCs w:val="28"/>
        </w:rPr>
        <w:t>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w:t>
      </w:r>
    </w:p>
    <w:p w14:paraId="4976B075" w14:textId="77777777" w:rsidR="000F08B7" w:rsidRPr="00F1105D" w:rsidRDefault="000F08B7" w:rsidP="000F08B7">
      <w:pPr>
        <w:pStyle w:val="ConsNormal"/>
        <w:widowControl/>
        <w:ind w:firstLine="567"/>
        <w:jc w:val="both"/>
        <w:rPr>
          <w:rFonts w:ascii="Times New Roman" w:hAnsi="Times New Roman"/>
          <w:sz w:val="28"/>
          <w:szCs w:val="28"/>
        </w:rPr>
      </w:pPr>
      <w:r w:rsidRPr="00F1105D">
        <w:rPr>
          <w:rFonts w:ascii="Times New Roman" w:hAnsi="Times New Roman"/>
          <w:sz w:val="28"/>
          <w:szCs w:val="28"/>
        </w:rPr>
        <w:t>1) не допускается:</w:t>
      </w:r>
    </w:p>
    <w:p w14:paraId="695C4B73" w14:textId="77777777" w:rsidR="000F08B7" w:rsidRPr="00F1105D" w:rsidRDefault="000F08B7" w:rsidP="000F08B7">
      <w:pPr>
        <w:pStyle w:val="ConsNormal"/>
        <w:widowControl/>
        <w:ind w:firstLine="567"/>
        <w:jc w:val="both"/>
        <w:rPr>
          <w:rFonts w:ascii="Times New Roman" w:hAnsi="Times New Roman"/>
          <w:sz w:val="28"/>
          <w:szCs w:val="28"/>
        </w:rPr>
      </w:pPr>
      <w:r w:rsidRPr="00F1105D">
        <w:rPr>
          <w:rFonts w:ascii="Times New Roman" w:hAnsi="Times New Roman"/>
          <w:sz w:val="28"/>
          <w:szCs w:val="28"/>
        </w:rPr>
        <w:t>а)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14:paraId="14C7578B" w14:textId="77777777" w:rsidR="000F08B7" w:rsidRPr="00F1105D" w:rsidRDefault="000F08B7" w:rsidP="000F08B7">
      <w:pPr>
        <w:pStyle w:val="ConsNormal"/>
        <w:widowControl/>
        <w:ind w:firstLine="567"/>
        <w:jc w:val="both"/>
        <w:rPr>
          <w:rFonts w:ascii="Times New Roman" w:hAnsi="Times New Roman"/>
          <w:sz w:val="28"/>
          <w:szCs w:val="28"/>
        </w:rPr>
      </w:pPr>
      <w:r w:rsidRPr="00F1105D">
        <w:rPr>
          <w:rFonts w:ascii="Times New Roman" w:hAnsi="Times New Roman"/>
          <w:sz w:val="28"/>
          <w:szCs w:val="28"/>
        </w:rPr>
        <w:t>б) применение удобрений и ядохимикатов;</w:t>
      </w:r>
    </w:p>
    <w:p w14:paraId="3E761E07" w14:textId="77777777" w:rsidR="000F08B7" w:rsidRPr="00F1105D" w:rsidRDefault="000F08B7" w:rsidP="000F08B7">
      <w:pPr>
        <w:pStyle w:val="ConsNormal"/>
        <w:widowControl/>
        <w:ind w:firstLine="567"/>
        <w:jc w:val="both"/>
        <w:rPr>
          <w:rFonts w:ascii="Times New Roman" w:hAnsi="Times New Roman"/>
          <w:sz w:val="28"/>
          <w:szCs w:val="28"/>
        </w:rPr>
      </w:pPr>
      <w:r w:rsidRPr="00F1105D">
        <w:rPr>
          <w:rFonts w:ascii="Times New Roman" w:hAnsi="Times New Roman"/>
          <w:sz w:val="28"/>
          <w:szCs w:val="28"/>
        </w:rPr>
        <w:t>в) рубка леса главного пользования и реконструкции;</w:t>
      </w:r>
    </w:p>
    <w:p w14:paraId="546AC4AA" w14:textId="77777777" w:rsidR="000F08B7" w:rsidRPr="00F1105D" w:rsidRDefault="000F08B7" w:rsidP="000F08B7">
      <w:pPr>
        <w:pStyle w:val="ConsNormal"/>
        <w:widowControl/>
        <w:ind w:firstLine="567"/>
        <w:jc w:val="both"/>
        <w:rPr>
          <w:rFonts w:ascii="Times New Roman" w:hAnsi="Times New Roman"/>
          <w:sz w:val="28"/>
          <w:szCs w:val="28"/>
        </w:rPr>
      </w:pPr>
      <w:r w:rsidRPr="00F1105D">
        <w:rPr>
          <w:rFonts w:ascii="Times New Roman" w:hAnsi="Times New Roman"/>
          <w:sz w:val="28"/>
          <w:szCs w:val="28"/>
        </w:rPr>
        <w:t>2)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14:paraId="1F078A99" w14:textId="77777777" w:rsidR="000F08B7" w:rsidRPr="00F1105D" w:rsidRDefault="000F08B7" w:rsidP="000F08B7">
      <w:pPr>
        <w:pStyle w:val="ConsNormal"/>
        <w:widowControl/>
        <w:ind w:firstLine="567"/>
        <w:jc w:val="both"/>
        <w:rPr>
          <w:rFonts w:ascii="Times New Roman" w:hAnsi="Times New Roman"/>
          <w:sz w:val="28"/>
          <w:szCs w:val="28"/>
        </w:rPr>
      </w:pPr>
      <w:r w:rsidRPr="00F1105D">
        <w:rPr>
          <w:rFonts w:ascii="Times New Roman" w:hAnsi="Times New Roman"/>
          <w:sz w:val="28"/>
          <w:szCs w:val="28"/>
        </w:rPr>
        <w:t xml:space="preserve">3)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w:t>
      </w:r>
      <w:proofErr w:type="spellStart"/>
      <w:r w:rsidRPr="00F1105D">
        <w:rPr>
          <w:rFonts w:ascii="Times New Roman" w:hAnsi="Times New Roman"/>
          <w:sz w:val="28"/>
          <w:szCs w:val="28"/>
        </w:rPr>
        <w:t>санитарно</w:t>
      </w:r>
      <w:proofErr w:type="spellEnd"/>
      <w:r w:rsidRPr="00F1105D">
        <w:rPr>
          <w:rFonts w:ascii="Times New Roman" w:hAnsi="Times New Roman"/>
          <w:sz w:val="28"/>
          <w:szCs w:val="28"/>
        </w:rPr>
        <w:t xml:space="preserve"> - эпидемиологического заключения центра государственного </w:t>
      </w:r>
      <w:proofErr w:type="spellStart"/>
      <w:r w:rsidRPr="00F1105D">
        <w:rPr>
          <w:rFonts w:ascii="Times New Roman" w:hAnsi="Times New Roman"/>
          <w:sz w:val="28"/>
          <w:szCs w:val="28"/>
        </w:rPr>
        <w:t>санитарно</w:t>
      </w:r>
      <w:proofErr w:type="spellEnd"/>
      <w:r w:rsidRPr="00F1105D">
        <w:rPr>
          <w:rFonts w:ascii="Times New Roman" w:hAnsi="Times New Roman"/>
          <w:sz w:val="28"/>
          <w:szCs w:val="28"/>
        </w:rPr>
        <w:t xml:space="preserve"> - эпидемиологического надзора, выданного с учетом заключения органов геологического контроля;</w:t>
      </w:r>
    </w:p>
    <w:p w14:paraId="7F5CC514" w14:textId="77777777" w:rsidR="000F08B7" w:rsidRPr="00F1105D" w:rsidRDefault="000F08B7" w:rsidP="000F08B7">
      <w:pPr>
        <w:pStyle w:val="ConsNormal"/>
        <w:widowControl/>
        <w:ind w:firstLine="567"/>
        <w:jc w:val="both"/>
        <w:rPr>
          <w:rFonts w:ascii="Times New Roman" w:hAnsi="Times New Roman"/>
          <w:sz w:val="28"/>
          <w:szCs w:val="28"/>
        </w:rPr>
      </w:pPr>
      <w:r w:rsidRPr="00F1105D">
        <w:rPr>
          <w:rFonts w:ascii="Times New Roman" w:hAnsi="Times New Roman"/>
          <w:sz w:val="28"/>
          <w:szCs w:val="28"/>
        </w:rPr>
        <w:t>4)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14:paraId="250184A2" w14:textId="77777777" w:rsidR="000F08B7" w:rsidRPr="00F1105D" w:rsidRDefault="000F08B7" w:rsidP="000F08B7">
      <w:pPr>
        <w:pStyle w:val="ConsNormal"/>
        <w:widowControl/>
        <w:ind w:firstLine="567"/>
        <w:rPr>
          <w:rFonts w:ascii="Times New Roman" w:hAnsi="Times New Roman"/>
          <w:sz w:val="28"/>
          <w:szCs w:val="28"/>
        </w:rPr>
      </w:pPr>
      <w:r w:rsidRPr="00F1105D">
        <w:rPr>
          <w:rFonts w:ascii="Times New Roman" w:hAnsi="Times New Roman"/>
          <w:sz w:val="28"/>
          <w:szCs w:val="28"/>
        </w:rPr>
        <w:t xml:space="preserve">7. Мероприятия по </w:t>
      </w:r>
      <w:proofErr w:type="spellStart"/>
      <w:r w:rsidRPr="00F1105D">
        <w:rPr>
          <w:rFonts w:ascii="Times New Roman" w:hAnsi="Times New Roman"/>
          <w:sz w:val="28"/>
          <w:szCs w:val="28"/>
        </w:rPr>
        <w:t>санитарно</w:t>
      </w:r>
      <w:proofErr w:type="spellEnd"/>
      <w:r w:rsidRPr="00F1105D">
        <w:rPr>
          <w:rFonts w:ascii="Times New Roman" w:hAnsi="Times New Roman"/>
          <w:sz w:val="28"/>
          <w:szCs w:val="28"/>
        </w:rPr>
        <w:t xml:space="preserve"> – защитной полосе водоводов:</w:t>
      </w:r>
    </w:p>
    <w:p w14:paraId="4649F1C6" w14:textId="77777777" w:rsidR="000F08B7" w:rsidRPr="00F1105D" w:rsidRDefault="000F08B7" w:rsidP="000F08B7">
      <w:pPr>
        <w:pStyle w:val="ConsNormal"/>
        <w:widowControl/>
        <w:ind w:firstLine="567"/>
        <w:jc w:val="both"/>
        <w:rPr>
          <w:rFonts w:ascii="Times New Roman" w:hAnsi="Times New Roman"/>
          <w:sz w:val="28"/>
          <w:szCs w:val="28"/>
        </w:rPr>
      </w:pPr>
      <w:r w:rsidRPr="00F1105D">
        <w:rPr>
          <w:rFonts w:ascii="Times New Roman" w:hAnsi="Times New Roman"/>
          <w:sz w:val="28"/>
          <w:szCs w:val="28"/>
        </w:rPr>
        <w:t xml:space="preserve">1) в пределах </w:t>
      </w:r>
      <w:proofErr w:type="spellStart"/>
      <w:r w:rsidRPr="00F1105D">
        <w:rPr>
          <w:rFonts w:ascii="Times New Roman" w:hAnsi="Times New Roman"/>
          <w:sz w:val="28"/>
          <w:szCs w:val="28"/>
        </w:rPr>
        <w:t>санитарно</w:t>
      </w:r>
      <w:proofErr w:type="spellEnd"/>
      <w:r w:rsidRPr="00F1105D">
        <w:rPr>
          <w:rFonts w:ascii="Times New Roman" w:hAnsi="Times New Roman"/>
          <w:sz w:val="28"/>
          <w:szCs w:val="28"/>
        </w:rPr>
        <w:t xml:space="preserve"> - защитной полосы водоводов должны отсутствовать источники загрязнения почвы и грунтовых вод;</w:t>
      </w:r>
    </w:p>
    <w:p w14:paraId="1DCD183E" w14:textId="77777777" w:rsidR="000F08B7" w:rsidRPr="00F1105D" w:rsidRDefault="000F08B7" w:rsidP="000F08B7">
      <w:pPr>
        <w:pStyle w:val="ConsNormal"/>
        <w:widowControl/>
        <w:ind w:firstLine="567"/>
        <w:jc w:val="both"/>
        <w:rPr>
          <w:rFonts w:ascii="Times New Roman" w:hAnsi="Times New Roman"/>
          <w:sz w:val="28"/>
          <w:szCs w:val="28"/>
        </w:rPr>
      </w:pPr>
      <w:r w:rsidRPr="00F1105D">
        <w:rPr>
          <w:rFonts w:ascii="Times New Roman" w:hAnsi="Times New Roman"/>
          <w:sz w:val="28"/>
          <w:szCs w:val="28"/>
        </w:rPr>
        <w:t>2)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сельскохозяйственных предприятий.</w:t>
      </w:r>
    </w:p>
    <w:p w14:paraId="6027B7CC" w14:textId="77777777" w:rsidR="000F08B7" w:rsidRPr="00F1105D" w:rsidRDefault="000F08B7" w:rsidP="000F08B7">
      <w:pPr>
        <w:pStyle w:val="ac"/>
        <w:ind w:firstLine="567"/>
        <w:jc w:val="both"/>
        <w:rPr>
          <w:rFonts w:ascii="Times New Roman" w:hAnsi="Times New Roman"/>
          <w:sz w:val="28"/>
          <w:szCs w:val="28"/>
        </w:rPr>
      </w:pPr>
    </w:p>
    <w:p w14:paraId="6EC2EC91" w14:textId="77777777" w:rsidR="000F08B7" w:rsidRPr="00F1105D" w:rsidRDefault="000F08B7" w:rsidP="000F08B7">
      <w:pPr>
        <w:pStyle w:val="ac"/>
        <w:ind w:firstLine="567"/>
        <w:jc w:val="both"/>
        <w:rPr>
          <w:rFonts w:ascii="Times New Roman" w:hAnsi="Times New Roman"/>
          <w:b/>
          <w:bCs/>
          <w:i/>
          <w:iCs/>
          <w:sz w:val="28"/>
          <w:szCs w:val="28"/>
        </w:rPr>
      </w:pPr>
      <w:r w:rsidRPr="00F1105D">
        <w:rPr>
          <w:rFonts w:ascii="Times New Roman" w:hAnsi="Times New Roman"/>
          <w:b/>
          <w:bCs/>
          <w:i/>
          <w:iCs/>
          <w:sz w:val="28"/>
          <w:szCs w:val="28"/>
        </w:rPr>
        <w:t xml:space="preserve">Статья 28. Ограничения использования земельных участков и объектов капитального строительства на территории водоохранных зон </w:t>
      </w:r>
    </w:p>
    <w:p w14:paraId="46FA6040" w14:textId="77777777" w:rsidR="000F08B7" w:rsidRPr="00F1105D" w:rsidRDefault="000F08B7" w:rsidP="000F08B7">
      <w:pPr>
        <w:pStyle w:val="ac"/>
        <w:ind w:firstLine="567"/>
        <w:jc w:val="both"/>
        <w:rPr>
          <w:rFonts w:ascii="Times New Roman" w:hAnsi="Times New Roman"/>
          <w:sz w:val="28"/>
          <w:szCs w:val="28"/>
        </w:rPr>
      </w:pPr>
    </w:p>
    <w:p w14:paraId="0E4B4E8B"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lastRenderedPageBreak/>
        <w:t>1. На территории водоохранных зон в соответствии с Водным кодексом РФ от 03.06.2006 г. № 74-ФЗ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14:paraId="7A10F56C"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2. В соответствии с ним на территории водоохранных зон запрещается:</w:t>
      </w:r>
    </w:p>
    <w:p w14:paraId="77A422A6"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1) использование сточных вод для удобрения почв;</w:t>
      </w:r>
    </w:p>
    <w:p w14:paraId="6ED2223A"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14:paraId="0E7808E1"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3) осуществление авиационных мер по борьбе с вредителями и болезнями растений;</w:t>
      </w:r>
    </w:p>
    <w:p w14:paraId="2DF95251"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r w:rsidRPr="00F1105D">
        <w:rPr>
          <w:rFonts w:ascii="Times New Roman" w:hAnsi="Times New Roman"/>
          <w:sz w:val="28"/>
          <w:szCs w:val="28"/>
        </w:rPr>
        <w:tab/>
      </w:r>
    </w:p>
    <w:p w14:paraId="50D7B834"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3. В границах прибрежных защитных полос наряду с вышеперечисленными ограничениями запрещается:</w:t>
      </w:r>
    </w:p>
    <w:p w14:paraId="7EC2875E"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1) распашка земель;</w:t>
      </w:r>
    </w:p>
    <w:p w14:paraId="07D0113F"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2) размещение отвалов размываемых грунтов;</w:t>
      </w:r>
    </w:p>
    <w:p w14:paraId="5432472C"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3) выпас сельскохозяйственных животных и организация для них летних лагерей, ванн.</w:t>
      </w:r>
    </w:p>
    <w:p w14:paraId="27E1400C"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4. 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14:paraId="0762D6C4" w14:textId="77777777" w:rsidR="000F08B7" w:rsidRPr="00F1105D" w:rsidRDefault="000F08B7" w:rsidP="000F08B7">
      <w:pPr>
        <w:pStyle w:val="ac"/>
        <w:ind w:firstLine="567"/>
        <w:jc w:val="both"/>
        <w:rPr>
          <w:rFonts w:ascii="Times New Roman" w:hAnsi="Times New Roman"/>
          <w:sz w:val="28"/>
          <w:szCs w:val="28"/>
        </w:rPr>
      </w:pPr>
    </w:p>
    <w:p w14:paraId="75D5DED6" w14:textId="77777777" w:rsidR="000F08B7" w:rsidRPr="00F1105D" w:rsidRDefault="000F08B7" w:rsidP="000F08B7">
      <w:pPr>
        <w:pStyle w:val="ac"/>
        <w:ind w:firstLine="567"/>
        <w:jc w:val="both"/>
        <w:rPr>
          <w:rFonts w:ascii="Times New Roman" w:hAnsi="Times New Roman"/>
          <w:b/>
          <w:i/>
          <w:iCs/>
          <w:sz w:val="28"/>
          <w:szCs w:val="28"/>
        </w:rPr>
      </w:pPr>
      <w:r w:rsidRPr="00F1105D">
        <w:rPr>
          <w:rFonts w:ascii="Times New Roman" w:hAnsi="Times New Roman"/>
          <w:b/>
          <w:i/>
          <w:iCs/>
          <w:sz w:val="28"/>
          <w:szCs w:val="28"/>
        </w:rPr>
        <w:t>Статья 29. Ограничения использования земельных участков и объектов капитального строительства на территории санитарных, защитных и санитарно-защитных зон</w:t>
      </w:r>
    </w:p>
    <w:p w14:paraId="28D2BC71" w14:textId="77777777" w:rsidR="000F08B7" w:rsidRPr="00F1105D" w:rsidRDefault="000F08B7" w:rsidP="000F08B7">
      <w:pPr>
        <w:pStyle w:val="ac"/>
        <w:ind w:firstLine="567"/>
        <w:jc w:val="both"/>
        <w:rPr>
          <w:rFonts w:ascii="Times New Roman" w:hAnsi="Times New Roman"/>
          <w:sz w:val="28"/>
          <w:szCs w:val="28"/>
        </w:rPr>
      </w:pPr>
    </w:p>
    <w:p w14:paraId="379408E7"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1. На территории санитарных, защитных и санитарно-защитных зон (далее СЗЗ) в соответствии с законодательством Российской Федерации, в том числе с Федеральным законом "О санитарно-эпидемиологическом благополучии населения" от 30 марта 1999 года № 52-ФЗ, устанавливается специальный режим использования земельных участков и объектов капитального строительства.</w:t>
      </w:r>
    </w:p>
    <w:p w14:paraId="45265531"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2. Содержание указанного режима определено санитарно-эпидемиологическими правилами и нормативами "Санитарно-защитные зоны и санитарная классификация предприятий, сооружений и иных объектов. </w:t>
      </w:r>
      <w:r w:rsidRPr="00F1105D">
        <w:rPr>
          <w:rFonts w:ascii="Times New Roman" w:hAnsi="Times New Roman"/>
          <w:sz w:val="28"/>
          <w:szCs w:val="28"/>
        </w:rPr>
        <w:lastRenderedPageBreak/>
        <w:t>СанПиН 2.2.1/2.1.1.1200-03» в составе требований к использованию, организации и благоустройству санитарно-защитных зон.</w:t>
      </w:r>
    </w:p>
    <w:p w14:paraId="6A9F1962"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 3. В соответствии с указанным режимом использования земельных участков и объектов капитального строительства:</w:t>
      </w:r>
    </w:p>
    <w:p w14:paraId="749DA39C"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1) в санитарно-защитных зонах не допускается размещение:</w:t>
      </w:r>
    </w:p>
    <w:p w14:paraId="5E9A7DCC"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а) жилой застройки, включая отдельные жилые дома;</w:t>
      </w:r>
    </w:p>
    <w:p w14:paraId="67D8EB20"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б) ландшафтно-рекреационных зон, зон отдыха, санаториев и домов отдыха;</w:t>
      </w:r>
    </w:p>
    <w:p w14:paraId="07C119AC"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в) территорий садоводческих товариществ и коттеджной застройки;</w:t>
      </w:r>
    </w:p>
    <w:p w14:paraId="1602964E"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г) коллективных или индивидуальных дачных и садово-огородных участков;</w:t>
      </w:r>
    </w:p>
    <w:p w14:paraId="7C4CF85D"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д) спортивных сооружений, детских площадок;</w:t>
      </w:r>
    </w:p>
    <w:p w14:paraId="2FE0F34F"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е) образовательных и детские учреждений;</w:t>
      </w:r>
    </w:p>
    <w:p w14:paraId="63E2EA59"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ж) лечебно-профилактических и оздоровительных учреждений общего пользования;</w:t>
      </w:r>
    </w:p>
    <w:p w14:paraId="13455192"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з) других территорий с нормируемыми показателями качества среды обитания;</w:t>
      </w:r>
    </w:p>
    <w:p w14:paraId="6556FD77"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2)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 не допускается размещение предприятий по производству лекарственных веществ, лекарственных средств и (или) лекарственных форм складов сырья и полупродуктов для фармацевтических предприятий;</w:t>
      </w:r>
    </w:p>
    <w:p w14:paraId="5546BD9C"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3) в границах санитарно-защитных зон и на территории предприятий других </w:t>
      </w:r>
      <w:proofErr w:type="gramStart"/>
      <w:r w:rsidRPr="00F1105D">
        <w:rPr>
          <w:rFonts w:ascii="Times New Roman" w:hAnsi="Times New Roman"/>
          <w:sz w:val="28"/>
          <w:szCs w:val="28"/>
        </w:rPr>
        <w:t>отраслей  промышленности</w:t>
      </w:r>
      <w:proofErr w:type="gramEnd"/>
      <w:r w:rsidRPr="00F1105D">
        <w:rPr>
          <w:rFonts w:ascii="Times New Roman" w:hAnsi="Times New Roman"/>
          <w:sz w:val="28"/>
          <w:szCs w:val="28"/>
        </w:rPr>
        <w:t xml:space="preserve"> не допускается размещение предприятий пищевых отраслей промышленности, оптовых складов продовольственного сырья и пищевых продуктов, комплексов водопроводных сооружений для подготовки и хранения питьевой воды;</w:t>
      </w:r>
    </w:p>
    <w:p w14:paraId="15E4DB6C"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4) в границах санитарно-защитной зоны допускается размещать:</w:t>
      </w:r>
    </w:p>
    <w:p w14:paraId="07C2783C"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а) сельскохозяйственные угодья для выращивания технических культур, не используемых для производства продуктов питания;</w:t>
      </w:r>
    </w:p>
    <w:p w14:paraId="4A8B398A"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б) 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(предприятия-источника СЗЗ), обязательно требование не превышения гигиенических нормативов на границе СЗЗ и за ее пределами при суммарном учете;</w:t>
      </w:r>
    </w:p>
    <w:p w14:paraId="5A2B2F42"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в) 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предприятия-источника СЗЗ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14:paraId="45C0E5CC"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lastRenderedPageBreak/>
        <w:t xml:space="preserve">г)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w:t>
      </w:r>
      <w:proofErr w:type="gramStart"/>
      <w:r w:rsidRPr="00F1105D">
        <w:rPr>
          <w:rFonts w:ascii="Times New Roman" w:hAnsi="Times New Roman"/>
          <w:sz w:val="28"/>
          <w:szCs w:val="28"/>
        </w:rPr>
        <w:t>коммуникации,  ЛЭП</w:t>
      </w:r>
      <w:proofErr w:type="gramEnd"/>
      <w:r w:rsidRPr="00F1105D">
        <w:rPr>
          <w:rFonts w:ascii="Times New Roman" w:hAnsi="Times New Roman"/>
          <w:sz w:val="28"/>
          <w:szCs w:val="28"/>
        </w:rPr>
        <w:t xml:space="preserve">, электроподстанции, нефте- и газопроводы, артезианские скважины для технического водоснабжения, </w:t>
      </w:r>
      <w:proofErr w:type="spellStart"/>
      <w:r w:rsidRPr="00F1105D">
        <w:rPr>
          <w:rFonts w:ascii="Times New Roman" w:hAnsi="Times New Roman"/>
          <w:sz w:val="28"/>
          <w:szCs w:val="28"/>
        </w:rPr>
        <w:t>водоохлаждающие</w:t>
      </w:r>
      <w:proofErr w:type="spellEnd"/>
      <w:r w:rsidRPr="00F1105D">
        <w:rPr>
          <w:rFonts w:ascii="Times New Roman" w:hAnsi="Times New Roman"/>
          <w:sz w:val="28"/>
          <w:szCs w:val="28"/>
        </w:rPr>
        <w:t xml:space="preserve"> сооружения для подготовки технической воды, канализационные насосные станции, сооружения оборотного водоснабжения, питомники растений для озеленения промплощадки, предприятий и санитарно-защитной зоны;</w:t>
      </w:r>
    </w:p>
    <w:p w14:paraId="143C8F64"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д) новые пищевые объекты – в СЗЗ предприятий пищевых отраслей промышленности, оптовых складов продовольственного сырья и пищевой продукции допускается размещение – при исключении взаимного негативного воздействия.</w:t>
      </w:r>
    </w:p>
    <w:p w14:paraId="72559F5B"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4. Санитарно-защитная зона для предприятий IV, V классов должна быть максимально озеленена - не менее 60% площади с обязательной организацией полосы древесно-кустарниковых насаждений со стороны жилой застройки.</w:t>
      </w:r>
    </w:p>
    <w:p w14:paraId="59CF5075" w14:textId="77777777" w:rsidR="000F08B7" w:rsidRPr="00F1105D" w:rsidRDefault="000F08B7" w:rsidP="000F08B7">
      <w:pPr>
        <w:ind w:firstLine="545"/>
        <w:jc w:val="both"/>
        <w:rPr>
          <w:rFonts w:ascii="Times New Roman" w:hAnsi="Times New Roman"/>
          <w:sz w:val="28"/>
          <w:szCs w:val="28"/>
        </w:rPr>
      </w:pPr>
    </w:p>
    <w:p w14:paraId="014E6FA6" w14:textId="77777777" w:rsidR="000F08B7" w:rsidRPr="00F1105D" w:rsidRDefault="000F08B7" w:rsidP="000F08B7">
      <w:pPr>
        <w:pStyle w:val="ac"/>
        <w:ind w:firstLine="567"/>
        <w:jc w:val="both"/>
        <w:rPr>
          <w:rFonts w:ascii="Times New Roman" w:hAnsi="Times New Roman"/>
          <w:b/>
          <w:i/>
          <w:sz w:val="28"/>
          <w:szCs w:val="28"/>
        </w:rPr>
      </w:pPr>
      <w:r w:rsidRPr="00F1105D">
        <w:rPr>
          <w:rFonts w:ascii="Times New Roman" w:hAnsi="Times New Roman"/>
          <w:b/>
          <w:i/>
          <w:sz w:val="28"/>
          <w:szCs w:val="28"/>
        </w:rPr>
        <w:t>Статья 30.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p>
    <w:p w14:paraId="391DF04C" w14:textId="77777777" w:rsidR="000F08B7" w:rsidRPr="00F1105D" w:rsidRDefault="000F08B7" w:rsidP="000F08B7">
      <w:pPr>
        <w:pStyle w:val="ac"/>
        <w:ind w:firstLine="567"/>
        <w:jc w:val="both"/>
        <w:rPr>
          <w:rFonts w:ascii="Times New Roman" w:hAnsi="Times New Roman"/>
          <w:b/>
          <w:i/>
          <w:sz w:val="28"/>
          <w:szCs w:val="28"/>
        </w:rPr>
      </w:pPr>
    </w:p>
    <w:p w14:paraId="4C9867E8"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1. В соответствии с законодательством Российской Федерации в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на территории охранных зон объектов электросетевого хозяйства устанавливаются особые условия использования земельных участков и объектов капитального строительства.</w:t>
      </w:r>
    </w:p>
    <w:p w14:paraId="0DD6FB7D"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2. Содержание указанных условий определено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утвержденных постановлением Правительства Российской Федерации от 24.02.2009 г. N 160.</w:t>
      </w:r>
    </w:p>
    <w:p w14:paraId="0B7A9379"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 </w:t>
      </w:r>
    </w:p>
    <w:p w14:paraId="7878511C" w14:textId="77777777" w:rsidR="000F08B7" w:rsidRPr="00F1105D" w:rsidRDefault="000F08B7" w:rsidP="000F08B7">
      <w:pPr>
        <w:pStyle w:val="ac"/>
        <w:ind w:firstLine="567"/>
        <w:jc w:val="both"/>
        <w:rPr>
          <w:rFonts w:ascii="Times New Roman" w:hAnsi="Times New Roman"/>
          <w:sz w:val="28"/>
          <w:szCs w:val="28"/>
        </w:rPr>
      </w:pPr>
    </w:p>
    <w:p w14:paraId="3ACC9C4E" w14:textId="77777777" w:rsidR="000F08B7" w:rsidRPr="00F1105D" w:rsidRDefault="000F08B7" w:rsidP="000F08B7">
      <w:pPr>
        <w:pStyle w:val="ac"/>
        <w:ind w:firstLine="567"/>
        <w:jc w:val="both"/>
        <w:rPr>
          <w:rFonts w:ascii="Times New Roman" w:hAnsi="Times New Roman"/>
          <w:b/>
          <w:i/>
          <w:sz w:val="28"/>
          <w:szCs w:val="28"/>
        </w:rPr>
      </w:pPr>
      <w:r w:rsidRPr="00F1105D">
        <w:rPr>
          <w:rFonts w:ascii="Times New Roman" w:hAnsi="Times New Roman"/>
          <w:b/>
          <w:i/>
          <w:sz w:val="28"/>
          <w:szCs w:val="28"/>
        </w:rPr>
        <w:t>Статья 31. Ограничения использования земельных участков и объектов капитального строительства на территории охранных зон газораспределительных сетей</w:t>
      </w:r>
    </w:p>
    <w:p w14:paraId="56951CFF"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1. В соответствии с законодательством Российской Федерации газораспределительные сети относятся к категории опасных производственных объектов. Основы безопасной эксплуатации газораспределительных сетей определены Федеральным законом "О промышленной безопасности опасных производственных объектов". </w:t>
      </w:r>
    </w:p>
    <w:p w14:paraId="31865979"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2. На земельные участки, входящие в охранные зоны газораспределительных сетей, в целях предупреждения их повреждения или </w:t>
      </w:r>
      <w:r w:rsidRPr="00F1105D">
        <w:rPr>
          <w:rFonts w:ascii="Times New Roman" w:hAnsi="Times New Roman"/>
          <w:sz w:val="28"/>
          <w:szCs w:val="28"/>
        </w:rPr>
        <w:lastRenderedPageBreak/>
        <w:t xml:space="preserve">нарушения условий их нормальной эксплуатации налагаются ограничения (обременения) в соответствии с «Правилами охраны газораспределительных сетей», утвержденными постановлением Правительства Российской Федерации от 20.11.2000 г. № 878. </w:t>
      </w:r>
    </w:p>
    <w:p w14:paraId="0A2353F2"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 </w:t>
      </w:r>
    </w:p>
    <w:p w14:paraId="08582E5A" w14:textId="77777777" w:rsidR="000F08B7" w:rsidRPr="00F1105D" w:rsidRDefault="000F08B7" w:rsidP="000F08B7">
      <w:pPr>
        <w:pStyle w:val="ac"/>
        <w:ind w:firstLine="567"/>
        <w:jc w:val="both"/>
        <w:rPr>
          <w:rFonts w:ascii="Times New Roman" w:hAnsi="Times New Roman"/>
          <w:b/>
          <w:i/>
          <w:sz w:val="28"/>
          <w:szCs w:val="28"/>
        </w:rPr>
      </w:pPr>
      <w:r w:rsidRPr="00F1105D">
        <w:rPr>
          <w:rFonts w:ascii="Times New Roman" w:hAnsi="Times New Roman"/>
          <w:b/>
          <w:i/>
          <w:sz w:val="28"/>
          <w:szCs w:val="28"/>
        </w:rPr>
        <w:t>Статья 32.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w:t>
      </w:r>
    </w:p>
    <w:p w14:paraId="39F6F874" w14:textId="77777777" w:rsidR="000F08B7" w:rsidRPr="00F1105D" w:rsidRDefault="000F08B7" w:rsidP="000F08B7">
      <w:pPr>
        <w:pStyle w:val="ac"/>
        <w:ind w:firstLine="567"/>
        <w:jc w:val="both"/>
        <w:rPr>
          <w:rFonts w:ascii="Times New Roman" w:hAnsi="Times New Roman"/>
          <w:sz w:val="28"/>
          <w:szCs w:val="28"/>
        </w:rPr>
      </w:pPr>
    </w:p>
    <w:p w14:paraId="52A6581A"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На территориях, подверженных риску возникновения чрезвычайных ситуаций природного и техногенного характера и воздействия их последствий,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предупреждения чрезвычайных ситуаций устанавливается специальный режим, включающий, в зависимости от характера возможных чрезвычайных ситуаций:</w:t>
      </w:r>
    </w:p>
    <w:p w14:paraId="528EAEBE"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1) ограничения использования территории;</w:t>
      </w:r>
    </w:p>
    <w:p w14:paraId="46D28BEF"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2) ограничения хозяйственной и иной деятельности; </w:t>
      </w:r>
    </w:p>
    <w:p w14:paraId="164F32A8"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3) обязательные мероприятия по защите населения и территорий, в том числе при возникновении чрезвычайных ситуаций. </w:t>
      </w:r>
    </w:p>
    <w:p w14:paraId="775720E8" w14:textId="77777777" w:rsidR="000F08B7" w:rsidRPr="00F1105D" w:rsidRDefault="000F08B7" w:rsidP="000F08B7">
      <w:pPr>
        <w:pStyle w:val="ac"/>
        <w:ind w:firstLine="567"/>
        <w:jc w:val="both"/>
        <w:rPr>
          <w:rFonts w:ascii="Times New Roman" w:hAnsi="Times New Roman"/>
          <w:sz w:val="28"/>
          <w:szCs w:val="28"/>
        </w:rPr>
      </w:pPr>
    </w:p>
    <w:p w14:paraId="6496683A" w14:textId="77777777" w:rsidR="000F08B7" w:rsidRPr="00F1105D" w:rsidRDefault="000F08B7" w:rsidP="000F08B7">
      <w:pPr>
        <w:pStyle w:val="ac"/>
        <w:ind w:firstLine="567"/>
        <w:jc w:val="both"/>
        <w:rPr>
          <w:rFonts w:ascii="Times New Roman" w:hAnsi="Times New Roman"/>
          <w:b/>
          <w:i/>
          <w:sz w:val="28"/>
          <w:szCs w:val="28"/>
        </w:rPr>
      </w:pPr>
      <w:r w:rsidRPr="00F1105D">
        <w:rPr>
          <w:rFonts w:ascii="Times New Roman" w:hAnsi="Times New Roman"/>
          <w:sz w:val="28"/>
          <w:szCs w:val="28"/>
        </w:rPr>
        <w:t xml:space="preserve">  </w:t>
      </w:r>
      <w:r w:rsidRPr="00F1105D">
        <w:rPr>
          <w:rFonts w:ascii="Times New Roman" w:hAnsi="Times New Roman"/>
          <w:b/>
          <w:i/>
          <w:sz w:val="28"/>
          <w:szCs w:val="28"/>
        </w:rPr>
        <w:t>Статья 33. Ограничения использования земельных участков и объектов капитального строительства в зонах затопления при половодьях и паводках   1% обеспеченности территорий</w:t>
      </w:r>
    </w:p>
    <w:p w14:paraId="79297453" w14:textId="77777777" w:rsidR="000F08B7" w:rsidRPr="00F1105D" w:rsidRDefault="000F08B7" w:rsidP="000F08B7">
      <w:pPr>
        <w:pStyle w:val="ac"/>
        <w:ind w:firstLine="567"/>
        <w:jc w:val="both"/>
        <w:rPr>
          <w:rFonts w:ascii="Times New Roman" w:hAnsi="Times New Roman"/>
          <w:sz w:val="28"/>
          <w:szCs w:val="28"/>
        </w:rPr>
      </w:pPr>
    </w:p>
    <w:p w14:paraId="46608CA3"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В соответствии со статьей 67.1 Водного кодекса Российской Федерации от 03 июня 2006 года № 74-ФЗ, приказом Нижне-Волжского бассейнового водного управления Федерального агентства водных ресурсов от 25 февраля 2020 года № 69, в границах зон затопления, подтопления запрещается:</w:t>
      </w:r>
    </w:p>
    <w:p w14:paraId="0100260E" w14:textId="77777777" w:rsidR="000F08B7" w:rsidRPr="00F1105D" w:rsidRDefault="000F08B7" w:rsidP="000F08B7">
      <w:pPr>
        <w:pStyle w:val="ac"/>
        <w:numPr>
          <w:ilvl w:val="0"/>
          <w:numId w:val="28"/>
        </w:numPr>
        <w:ind w:left="0" w:firstLine="567"/>
        <w:jc w:val="both"/>
        <w:rPr>
          <w:rFonts w:ascii="Times New Roman" w:hAnsi="Times New Roman"/>
          <w:sz w:val="28"/>
          <w:szCs w:val="28"/>
        </w:rPr>
      </w:pPr>
      <w:r w:rsidRPr="00F1105D">
        <w:rPr>
          <w:rFonts w:ascii="Times New Roman" w:hAnsi="Times New Roman"/>
          <w:sz w:val="28"/>
          <w:szCs w:val="28"/>
        </w:rPr>
        <w:t>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7DC09C95" w14:textId="77777777" w:rsidR="000F08B7" w:rsidRPr="00F1105D" w:rsidRDefault="000F08B7" w:rsidP="000F08B7">
      <w:pPr>
        <w:pStyle w:val="ac"/>
        <w:numPr>
          <w:ilvl w:val="0"/>
          <w:numId w:val="28"/>
        </w:numPr>
        <w:ind w:left="0" w:firstLine="567"/>
        <w:jc w:val="both"/>
        <w:rPr>
          <w:rFonts w:ascii="Times New Roman" w:hAnsi="Times New Roman"/>
          <w:sz w:val="28"/>
          <w:szCs w:val="28"/>
        </w:rPr>
      </w:pPr>
      <w:r w:rsidRPr="00F1105D">
        <w:rPr>
          <w:rFonts w:ascii="Times New Roman" w:hAnsi="Times New Roman"/>
          <w:sz w:val="28"/>
          <w:szCs w:val="28"/>
        </w:rPr>
        <w:t>использование сточных вод в целях регулирования плодородия почв;</w:t>
      </w:r>
    </w:p>
    <w:p w14:paraId="6143F47E" w14:textId="77777777" w:rsidR="000F08B7" w:rsidRPr="00F1105D" w:rsidRDefault="000F08B7" w:rsidP="000F08B7">
      <w:pPr>
        <w:pStyle w:val="ac"/>
        <w:numPr>
          <w:ilvl w:val="0"/>
          <w:numId w:val="28"/>
        </w:numPr>
        <w:ind w:left="0" w:firstLine="567"/>
        <w:jc w:val="both"/>
        <w:rPr>
          <w:rFonts w:ascii="Times New Roman" w:hAnsi="Times New Roman"/>
          <w:sz w:val="28"/>
          <w:szCs w:val="28"/>
        </w:rPr>
      </w:pPr>
      <w:r w:rsidRPr="00F1105D">
        <w:rPr>
          <w:rFonts w:ascii="Times New Roman" w:hAnsi="Times New Roman"/>
          <w:sz w:val="28"/>
          <w:szCs w:val="28"/>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07076E9A" w14:textId="77777777" w:rsidR="000F08B7" w:rsidRPr="00F1105D" w:rsidRDefault="000F08B7" w:rsidP="000F08B7">
      <w:pPr>
        <w:pStyle w:val="ac"/>
        <w:numPr>
          <w:ilvl w:val="0"/>
          <w:numId w:val="28"/>
        </w:numPr>
        <w:ind w:left="0" w:firstLine="567"/>
        <w:jc w:val="both"/>
        <w:rPr>
          <w:rFonts w:ascii="Times New Roman" w:hAnsi="Times New Roman"/>
          <w:sz w:val="28"/>
          <w:szCs w:val="28"/>
        </w:rPr>
      </w:pPr>
      <w:r w:rsidRPr="00F1105D">
        <w:rPr>
          <w:rFonts w:ascii="Times New Roman" w:hAnsi="Times New Roman"/>
          <w:sz w:val="28"/>
          <w:szCs w:val="28"/>
        </w:rPr>
        <w:t>осуществление авиационных мер по борьбе с вредными организмами.</w:t>
      </w:r>
    </w:p>
    <w:p w14:paraId="432AC1D8"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 </w:t>
      </w:r>
    </w:p>
    <w:p w14:paraId="5A5B4246" w14:textId="77777777" w:rsidR="000F08B7" w:rsidRPr="00F1105D" w:rsidRDefault="000F08B7" w:rsidP="000F08B7">
      <w:pPr>
        <w:pStyle w:val="ac"/>
        <w:ind w:firstLine="567"/>
        <w:jc w:val="both"/>
        <w:rPr>
          <w:rFonts w:ascii="Times New Roman" w:hAnsi="Times New Roman"/>
          <w:b/>
          <w:i/>
          <w:sz w:val="28"/>
          <w:szCs w:val="28"/>
        </w:rPr>
      </w:pPr>
      <w:r w:rsidRPr="00F1105D">
        <w:rPr>
          <w:rFonts w:ascii="Times New Roman" w:hAnsi="Times New Roman"/>
          <w:b/>
          <w:i/>
          <w:sz w:val="28"/>
          <w:szCs w:val="28"/>
        </w:rPr>
        <w:t>Статья 34. Порядок применения градостроительных регламентов</w:t>
      </w:r>
    </w:p>
    <w:p w14:paraId="7A0A6A37" w14:textId="77777777" w:rsidR="000F08B7" w:rsidRPr="00F1105D" w:rsidRDefault="000F08B7" w:rsidP="000F08B7">
      <w:pPr>
        <w:pStyle w:val="ac"/>
        <w:ind w:firstLine="567"/>
        <w:jc w:val="both"/>
        <w:rPr>
          <w:rFonts w:ascii="Times New Roman" w:hAnsi="Times New Roman"/>
          <w:sz w:val="28"/>
          <w:szCs w:val="28"/>
        </w:rPr>
      </w:pPr>
    </w:p>
    <w:p w14:paraId="7C99CAAB"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lastRenderedPageBreak/>
        <w:t>1. Для каждого земельного участка, иного объекта недвижимости, расположенного в границах населенного пункта, разрешенным считается такое использование, которое соответствует регламентам, установленным настоящими Правилами, в том числе:</w:t>
      </w:r>
    </w:p>
    <w:p w14:paraId="33010AB7"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1) ограничениям по условиям охраны объектов культурного наследия, экологическим и санитарно-эпидемиологическим условиям, иным условиям в случаях, когда земельный участок, иной объект недвижимости расположен в соответствующей зоне с особыми условиями использования территории;</w:t>
      </w:r>
    </w:p>
    <w:p w14:paraId="4A04ED6A"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2) другим ограничениям на использование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14:paraId="3A14DAAB"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3) техническим регламентам, региональным и местным нормативам градостроительного проектирования.</w:t>
      </w:r>
    </w:p>
    <w:p w14:paraId="4D159FD2"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2. Собственники, землепользователи, землевладельцы, арендаторы земельных участков, иных объектов недвижимости имеют право самостоятельно выбирать вид (виды) использования недвижимости, разрешенный как основной и вспомогательный к ним для соответствующих территориальных зон, при условии обязательного соблюдения требований технических регламентов, нормативно-технических документов, региональных и местных нормативов градостроительного проектирования.</w:t>
      </w:r>
    </w:p>
    <w:p w14:paraId="51A122FD"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3. Для использования земельных участков, объектов капитального строительства в соответствии с видом разрешенного использования, определенным как условно разрешенный для данной территориальной зоны, необходимо получение разрешения в соответствии с порядком, установленным настоящими Правилами.</w:t>
      </w:r>
    </w:p>
    <w:p w14:paraId="2DC82CBC"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4. Изменение одного вида на другой вид разрешенного использования земельных участков и иных объектов недвижимости осуществляется в соответствии с настоящими Правилами при условии выполнения требований технических регламентов.».</w:t>
      </w:r>
    </w:p>
    <w:p w14:paraId="7369068E"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 </w:t>
      </w:r>
    </w:p>
    <w:p w14:paraId="1F2D62C2"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3. Карту «Границы территориальных зон х. </w:t>
      </w:r>
      <w:proofErr w:type="spellStart"/>
      <w:r w:rsidRPr="00F1105D">
        <w:rPr>
          <w:rFonts w:ascii="Times New Roman" w:hAnsi="Times New Roman"/>
          <w:sz w:val="28"/>
          <w:szCs w:val="28"/>
        </w:rPr>
        <w:t>Щелоковка</w:t>
      </w:r>
      <w:proofErr w:type="spellEnd"/>
      <w:r w:rsidRPr="00F1105D">
        <w:rPr>
          <w:rFonts w:ascii="Times New Roman" w:hAnsi="Times New Roman"/>
          <w:sz w:val="28"/>
          <w:szCs w:val="28"/>
        </w:rPr>
        <w:t xml:space="preserve">, х. </w:t>
      </w:r>
      <w:proofErr w:type="spellStart"/>
      <w:proofErr w:type="gramStart"/>
      <w:r w:rsidRPr="00F1105D">
        <w:rPr>
          <w:rFonts w:ascii="Times New Roman" w:hAnsi="Times New Roman"/>
          <w:sz w:val="28"/>
          <w:szCs w:val="28"/>
        </w:rPr>
        <w:t>Новодобринка</w:t>
      </w:r>
      <w:proofErr w:type="spellEnd"/>
      <w:r w:rsidRPr="00F1105D">
        <w:rPr>
          <w:rFonts w:ascii="Times New Roman" w:hAnsi="Times New Roman"/>
          <w:sz w:val="28"/>
          <w:szCs w:val="28"/>
        </w:rPr>
        <w:t>»  изложить</w:t>
      </w:r>
      <w:proofErr w:type="gramEnd"/>
      <w:r w:rsidRPr="00F1105D">
        <w:rPr>
          <w:rFonts w:ascii="Times New Roman" w:hAnsi="Times New Roman"/>
          <w:sz w:val="28"/>
          <w:szCs w:val="28"/>
        </w:rPr>
        <w:t xml:space="preserve"> в новой редакции.</w:t>
      </w:r>
    </w:p>
    <w:p w14:paraId="2B3278FB"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4.Карту «Границы зон с особыми условиями использования территории   х. </w:t>
      </w:r>
      <w:proofErr w:type="spellStart"/>
      <w:r w:rsidRPr="00F1105D">
        <w:rPr>
          <w:rFonts w:ascii="Times New Roman" w:hAnsi="Times New Roman"/>
          <w:sz w:val="28"/>
          <w:szCs w:val="28"/>
        </w:rPr>
        <w:t>Щелоковка</w:t>
      </w:r>
      <w:proofErr w:type="spellEnd"/>
      <w:r w:rsidRPr="00F1105D">
        <w:rPr>
          <w:rFonts w:ascii="Times New Roman" w:hAnsi="Times New Roman"/>
          <w:sz w:val="28"/>
          <w:szCs w:val="28"/>
        </w:rPr>
        <w:t xml:space="preserve">, х. </w:t>
      </w:r>
      <w:proofErr w:type="spellStart"/>
      <w:proofErr w:type="gramStart"/>
      <w:r w:rsidRPr="00F1105D">
        <w:rPr>
          <w:rFonts w:ascii="Times New Roman" w:hAnsi="Times New Roman"/>
          <w:sz w:val="28"/>
          <w:szCs w:val="28"/>
        </w:rPr>
        <w:t>Новодобринка</w:t>
      </w:r>
      <w:proofErr w:type="spellEnd"/>
      <w:r w:rsidRPr="00F1105D">
        <w:rPr>
          <w:rFonts w:ascii="Times New Roman" w:hAnsi="Times New Roman"/>
          <w:sz w:val="28"/>
          <w:szCs w:val="28"/>
        </w:rPr>
        <w:t>»  изложить</w:t>
      </w:r>
      <w:proofErr w:type="gramEnd"/>
      <w:r w:rsidRPr="00F1105D">
        <w:rPr>
          <w:rFonts w:ascii="Times New Roman" w:hAnsi="Times New Roman"/>
          <w:sz w:val="28"/>
          <w:szCs w:val="28"/>
        </w:rPr>
        <w:t xml:space="preserve"> в новой редакции.</w:t>
      </w:r>
    </w:p>
    <w:p w14:paraId="4A57FA1E"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5. Карту «Границы зон с особыми условиями использования территории   с. </w:t>
      </w:r>
      <w:proofErr w:type="spellStart"/>
      <w:proofErr w:type="gramStart"/>
      <w:r w:rsidRPr="00F1105D">
        <w:rPr>
          <w:rFonts w:ascii="Times New Roman" w:hAnsi="Times New Roman"/>
          <w:sz w:val="28"/>
          <w:szCs w:val="28"/>
        </w:rPr>
        <w:t>Морец</w:t>
      </w:r>
      <w:proofErr w:type="spellEnd"/>
      <w:r w:rsidRPr="00F1105D">
        <w:rPr>
          <w:rFonts w:ascii="Times New Roman" w:hAnsi="Times New Roman"/>
          <w:sz w:val="28"/>
          <w:szCs w:val="28"/>
        </w:rPr>
        <w:t>»  изложить</w:t>
      </w:r>
      <w:proofErr w:type="gramEnd"/>
      <w:r w:rsidRPr="00F1105D">
        <w:rPr>
          <w:rFonts w:ascii="Times New Roman" w:hAnsi="Times New Roman"/>
          <w:sz w:val="28"/>
          <w:szCs w:val="28"/>
        </w:rPr>
        <w:t xml:space="preserve"> в новой редакции.</w:t>
      </w:r>
    </w:p>
    <w:p w14:paraId="2C232EEF" w14:textId="77777777" w:rsidR="000F08B7" w:rsidRPr="00F1105D" w:rsidRDefault="000F08B7" w:rsidP="000F08B7">
      <w:pPr>
        <w:pStyle w:val="ac"/>
        <w:ind w:left="1359"/>
        <w:jc w:val="both"/>
        <w:rPr>
          <w:rFonts w:ascii="Times New Roman" w:hAnsi="Times New Roman"/>
          <w:sz w:val="28"/>
          <w:szCs w:val="28"/>
        </w:rPr>
      </w:pPr>
    </w:p>
    <w:p w14:paraId="5CCC5F17" w14:textId="77777777" w:rsidR="000F08B7" w:rsidRPr="00F1105D" w:rsidRDefault="000F08B7" w:rsidP="000F08B7">
      <w:pPr>
        <w:pStyle w:val="ac"/>
        <w:ind w:firstLine="567"/>
        <w:jc w:val="both"/>
        <w:rPr>
          <w:rFonts w:ascii="Times New Roman" w:hAnsi="Times New Roman"/>
          <w:sz w:val="28"/>
          <w:szCs w:val="28"/>
        </w:rPr>
      </w:pPr>
      <w:r w:rsidRPr="00F1105D">
        <w:rPr>
          <w:rFonts w:ascii="Times New Roman" w:hAnsi="Times New Roman"/>
          <w:sz w:val="28"/>
          <w:szCs w:val="28"/>
        </w:rPr>
        <w:t xml:space="preserve"> </w:t>
      </w:r>
    </w:p>
    <w:p w14:paraId="2768CE26" w14:textId="77777777" w:rsidR="000F08B7" w:rsidRPr="00F1105D" w:rsidRDefault="000F08B7" w:rsidP="000F08B7">
      <w:pPr>
        <w:pStyle w:val="ac"/>
        <w:ind w:firstLine="567"/>
        <w:jc w:val="both"/>
        <w:rPr>
          <w:rFonts w:ascii="Times New Roman" w:hAnsi="Times New Roman"/>
          <w:sz w:val="28"/>
          <w:szCs w:val="28"/>
        </w:rPr>
      </w:pPr>
    </w:p>
    <w:p w14:paraId="7AB944A5" w14:textId="77777777" w:rsidR="000F08B7" w:rsidRPr="00F1105D" w:rsidRDefault="000F08B7" w:rsidP="000F08B7">
      <w:pPr>
        <w:pStyle w:val="ac"/>
        <w:ind w:firstLine="567"/>
        <w:jc w:val="both"/>
        <w:rPr>
          <w:rFonts w:ascii="Times New Roman" w:hAnsi="Times New Roman"/>
          <w:sz w:val="28"/>
          <w:szCs w:val="28"/>
        </w:rPr>
      </w:pPr>
    </w:p>
    <w:p w14:paraId="308B5AAA" w14:textId="77777777" w:rsidR="000F08B7" w:rsidRPr="00F1105D" w:rsidRDefault="000F08B7" w:rsidP="000F08B7">
      <w:pPr>
        <w:pStyle w:val="ac"/>
        <w:jc w:val="both"/>
        <w:rPr>
          <w:rFonts w:ascii="Times New Roman" w:hAnsi="Times New Roman"/>
          <w:sz w:val="28"/>
          <w:szCs w:val="28"/>
        </w:rPr>
      </w:pPr>
    </w:p>
    <w:p w14:paraId="13CB0C79" w14:textId="6D21F4CF" w:rsidR="00AB680C" w:rsidRPr="00F1105D" w:rsidRDefault="00AB680C" w:rsidP="00AB680C">
      <w:pPr>
        <w:ind w:left="567" w:hanging="283"/>
        <w:jc w:val="both"/>
        <w:rPr>
          <w:rFonts w:ascii="Times New Roman" w:hAnsi="Times New Roman"/>
          <w:sz w:val="28"/>
          <w:szCs w:val="28"/>
          <w:lang w:eastAsia="ru-RU"/>
        </w:rPr>
      </w:pPr>
    </w:p>
    <w:sectPr w:rsidR="00AB680C" w:rsidRPr="00F1105D" w:rsidSect="00520E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CDE13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DB00B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42CCD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256E72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7802B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7B2F6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ECBF3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3522F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3282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546A6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1" w15:restartNumberingAfterBreak="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2" w15:restartNumberingAfterBreak="0">
    <w:nsid w:val="00000003"/>
    <w:multiLevelType w:val="multilevel"/>
    <w:tmpl w:val="00000003"/>
    <w:lvl w:ilvl="0">
      <w:start w:val="2"/>
      <w:numFmt w:val="decimal"/>
      <w:lvlText w:val="%1"/>
      <w:lvlJc w:val="left"/>
      <w:pPr>
        <w:tabs>
          <w:tab w:val="num" w:pos="1140"/>
        </w:tabs>
        <w:ind w:left="1140" w:hanging="780"/>
      </w:pPr>
    </w:lvl>
    <w:lvl w:ilvl="1">
      <w:start w:val="1"/>
      <w:numFmt w:val="decimal"/>
      <w:lvlText w:val="%1.%2"/>
      <w:lvlJc w:val="left"/>
      <w:pPr>
        <w:tabs>
          <w:tab w:val="num" w:pos="227"/>
        </w:tabs>
        <w:ind w:left="397" w:hanging="170"/>
      </w:pPr>
    </w:lvl>
    <w:lvl w:ilvl="2">
      <w:start w:val="3"/>
      <w:numFmt w:val="decimal"/>
      <w:lvlText w:val="%1.%2.%3"/>
      <w:lvlJc w:val="left"/>
      <w:pPr>
        <w:tabs>
          <w:tab w:val="num" w:pos="357"/>
        </w:tabs>
        <w:ind w:left="227" w:firstLine="133"/>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13" w15:restartNumberingAfterBreak="0">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14"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08"/>
    <w:multiLevelType w:val="multilevel"/>
    <w:tmpl w:val="00000008"/>
    <w:name w:val="WW8Num8"/>
    <w:lvl w:ilvl="0">
      <w:start w:val="1"/>
      <w:numFmt w:val="none"/>
      <w:suff w:val="nothing"/>
      <w:lvlText w:val=""/>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16" w15:restartNumberingAfterBreak="0">
    <w:nsid w:val="0000001A"/>
    <w:multiLevelType w:val="singleLevel"/>
    <w:tmpl w:val="0000001A"/>
    <w:name w:val="WW8Num26"/>
    <w:lvl w:ilvl="0">
      <w:start w:val="1"/>
      <w:numFmt w:val="decimal"/>
      <w:lvlText w:val="%1."/>
      <w:lvlJc w:val="left"/>
      <w:pPr>
        <w:tabs>
          <w:tab w:val="num" w:pos="390"/>
        </w:tabs>
        <w:ind w:left="390" w:hanging="390"/>
      </w:pPr>
    </w:lvl>
  </w:abstractNum>
  <w:abstractNum w:abstractNumId="17" w15:restartNumberingAfterBreak="0">
    <w:nsid w:val="03EE74DD"/>
    <w:multiLevelType w:val="hybridMultilevel"/>
    <w:tmpl w:val="9648C832"/>
    <w:lvl w:ilvl="0" w:tplc="BCE8C3A2">
      <w:start w:val="1"/>
      <w:numFmt w:val="decimal"/>
      <w:lvlText w:val="%1."/>
      <w:lvlJc w:val="left"/>
      <w:pPr>
        <w:ind w:left="1359" w:hanging="792"/>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3FE3341C"/>
    <w:multiLevelType w:val="hybridMultilevel"/>
    <w:tmpl w:val="FB5E0AEE"/>
    <w:name w:val="WW8Num3"/>
    <w:lvl w:ilvl="0" w:tplc="E2683862">
      <w:start w:val="1"/>
      <w:numFmt w:val="decimal"/>
      <w:lvlText w:val="%1."/>
      <w:lvlJc w:val="left"/>
      <w:pPr>
        <w:ind w:left="927" w:hanging="360"/>
      </w:pPr>
    </w:lvl>
    <w:lvl w:ilvl="1" w:tplc="85C8D4A2">
      <w:start w:val="1"/>
      <w:numFmt w:val="decimal"/>
      <w:lvlText w:val="%2."/>
      <w:lvlJc w:val="left"/>
      <w:pPr>
        <w:tabs>
          <w:tab w:val="num" w:pos="1440"/>
        </w:tabs>
        <w:ind w:left="1440" w:hanging="360"/>
      </w:pPr>
    </w:lvl>
    <w:lvl w:ilvl="2" w:tplc="DAC2EDFE">
      <w:start w:val="1"/>
      <w:numFmt w:val="decimal"/>
      <w:lvlText w:val="%3."/>
      <w:lvlJc w:val="left"/>
      <w:pPr>
        <w:tabs>
          <w:tab w:val="num" w:pos="2160"/>
        </w:tabs>
        <w:ind w:left="2160" w:hanging="360"/>
      </w:pPr>
    </w:lvl>
    <w:lvl w:ilvl="3" w:tplc="A8483F6A">
      <w:start w:val="1"/>
      <w:numFmt w:val="decimal"/>
      <w:lvlText w:val="%4."/>
      <w:lvlJc w:val="left"/>
      <w:pPr>
        <w:tabs>
          <w:tab w:val="num" w:pos="2880"/>
        </w:tabs>
        <w:ind w:left="2880" w:hanging="360"/>
      </w:pPr>
    </w:lvl>
    <w:lvl w:ilvl="4" w:tplc="19124476">
      <w:start w:val="1"/>
      <w:numFmt w:val="decimal"/>
      <w:lvlText w:val="%5."/>
      <w:lvlJc w:val="left"/>
      <w:pPr>
        <w:tabs>
          <w:tab w:val="num" w:pos="3600"/>
        </w:tabs>
        <w:ind w:left="3600" w:hanging="360"/>
      </w:pPr>
    </w:lvl>
    <w:lvl w:ilvl="5" w:tplc="B8E81EDA">
      <w:start w:val="1"/>
      <w:numFmt w:val="decimal"/>
      <w:lvlText w:val="%6."/>
      <w:lvlJc w:val="left"/>
      <w:pPr>
        <w:tabs>
          <w:tab w:val="num" w:pos="4320"/>
        </w:tabs>
        <w:ind w:left="4320" w:hanging="360"/>
      </w:pPr>
    </w:lvl>
    <w:lvl w:ilvl="6" w:tplc="0C3E2ADA">
      <w:start w:val="1"/>
      <w:numFmt w:val="decimal"/>
      <w:lvlText w:val="%7."/>
      <w:lvlJc w:val="left"/>
      <w:pPr>
        <w:tabs>
          <w:tab w:val="num" w:pos="5040"/>
        </w:tabs>
        <w:ind w:left="5040" w:hanging="360"/>
      </w:pPr>
    </w:lvl>
    <w:lvl w:ilvl="7" w:tplc="4EFA4ECC">
      <w:start w:val="1"/>
      <w:numFmt w:val="decimal"/>
      <w:lvlText w:val="%8."/>
      <w:lvlJc w:val="left"/>
      <w:pPr>
        <w:tabs>
          <w:tab w:val="num" w:pos="5760"/>
        </w:tabs>
        <w:ind w:left="5760" w:hanging="360"/>
      </w:pPr>
    </w:lvl>
    <w:lvl w:ilvl="8" w:tplc="7D6C2310">
      <w:start w:val="1"/>
      <w:numFmt w:val="decimal"/>
      <w:lvlText w:val="%9."/>
      <w:lvlJc w:val="left"/>
      <w:pPr>
        <w:tabs>
          <w:tab w:val="num" w:pos="6480"/>
        </w:tabs>
        <w:ind w:left="6480" w:hanging="360"/>
      </w:pPr>
    </w:lvl>
  </w:abstractNum>
  <w:abstractNum w:abstractNumId="19" w15:restartNumberingAfterBreak="0">
    <w:nsid w:val="4E537CD0"/>
    <w:multiLevelType w:val="hybridMultilevel"/>
    <w:tmpl w:val="246CC0FC"/>
    <w:lvl w:ilvl="0" w:tplc="9E36ED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4F29235E"/>
    <w:multiLevelType w:val="hybridMultilevel"/>
    <w:tmpl w:val="A9384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8311098"/>
    <w:multiLevelType w:val="hybridMultilevel"/>
    <w:tmpl w:val="EB1E77F4"/>
    <w:lvl w:ilvl="0" w:tplc="4726DC84">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59FF63CD"/>
    <w:multiLevelType w:val="hybridMultilevel"/>
    <w:tmpl w:val="FB1AB6A8"/>
    <w:lvl w:ilvl="0" w:tplc="04190001">
      <w:start w:val="1"/>
      <w:numFmt w:val="bullet"/>
      <w:lvlText w:val=""/>
      <w:lvlJc w:val="left"/>
      <w:pPr>
        <w:tabs>
          <w:tab w:val="num" w:pos="1429"/>
        </w:tabs>
        <w:ind w:left="1429" w:hanging="360"/>
      </w:pPr>
      <w:rPr>
        <w:rFonts w:ascii="Symbol" w:hAnsi="Symbol" w:hint="default"/>
      </w:rPr>
    </w:lvl>
    <w:lvl w:ilvl="1" w:tplc="D0A032EE">
      <w:start w:val="1"/>
      <w:numFmt w:val="lowerLetter"/>
      <w:lvlText w:val="%2)"/>
      <w:lvlJc w:val="left"/>
      <w:pPr>
        <w:tabs>
          <w:tab w:val="num" w:pos="2149"/>
        </w:tabs>
        <w:ind w:left="2149" w:hanging="360"/>
      </w:pPr>
      <w:rPr>
        <w:rFonts w:cs="Times New Roman"/>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3" w15:restartNumberingAfterBreak="0">
    <w:nsid w:val="5EAC4A1E"/>
    <w:multiLevelType w:val="hybridMultilevel"/>
    <w:tmpl w:val="4302F7E6"/>
    <w:lvl w:ilvl="0" w:tplc="AD425C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AC718CF"/>
    <w:multiLevelType w:val="hybridMultilevel"/>
    <w:tmpl w:val="45D8CD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203267D"/>
    <w:multiLevelType w:val="hybridMultilevel"/>
    <w:tmpl w:val="1F38F3A2"/>
    <w:lvl w:ilvl="0" w:tplc="1A72E26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751B6A49"/>
    <w:multiLevelType w:val="hybridMultilevel"/>
    <w:tmpl w:val="20442D4A"/>
    <w:lvl w:ilvl="0" w:tplc="2AEE7C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10"/>
  </w:num>
  <w:num w:numId="4">
    <w:abstractNumId w:val="11"/>
  </w:num>
  <w:num w:numId="5">
    <w:abstractNumId w:val="13"/>
  </w:num>
  <w:num w:numId="6">
    <w:abstractNumId w:val="14"/>
  </w:num>
  <w:num w:numId="7">
    <w:abstractNumId w:val="15"/>
  </w:num>
  <w:num w:numId="8">
    <w:abstractNumId w:val="16"/>
  </w:num>
  <w:num w:numId="9">
    <w:abstractNumId w:val="22"/>
    <w:lvlOverride w:ilvl="0"/>
    <w:lvlOverride w:ilvl="1">
      <w:startOverride w:val="1"/>
    </w:lvlOverride>
    <w:lvlOverride w:ilvl="2"/>
    <w:lvlOverride w:ilvl="3"/>
    <w:lvlOverride w:ilvl="4"/>
    <w:lvlOverride w:ilvl="5"/>
    <w:lvlOverride w:ilvl="6"/>
    <w:lvlOverride w:ilvl="7"/>
    <w:lvlOverride w:ilvl="8"/>
  </w:num>
  <w:num w:numId="10">
    <w:abstractNumId w:val="2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4"/>
  </w:num>
  <w:num w:numId="22">
    <w:abstractNumId w:val="25"/>
  </w:num>
  <w:num w:numId="23">
    <w:abstractNumId w:val="12"/>
  </w:num>
  <w:num w:numId="24">
    <w:abstractNumId w:val="22"/>
    <w:lvlOverride w:ilvl="0"/>
    <w:lvlOverride w:ilvl="1">
      <w:startOverride w:val="1"/>
    </w:lvlOverride>
    <w:lvlOverride w:ilvl="2"/>
    <w:lvlOverride w:ilvl="3"/>
    <w:lvlOverride w:ilvl="4"/>
    <w:lvlOverride w:ilvl="5"/>
    <w:lvlOverride w:ilvl="6"/>
    <w:lvlOverride w:ilvl="7"/>
    <w:lvlOverride w:ilvl="8"/>
  </w:num>
  <w:num w:numId="25">
    <w:abstractNumId w:val="17"/>
  </w:num>
  <w:num w:numId="26">
    <w:abstractNumId w:val="21"/>
  </w:num>
  <w:num w:numId="27">
    <w:abstractNumId w:val="19"/>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6FA"/>
    <w:rsid w:val="0001577C"/>
    <w:rsid w:val="00053E72"/>
    <w:rsid w:val="000A5CCB"/>
    <w:rsid w:val="000F08B7"/>
    <w:rsid w:val="00261B53"/>
    <w:rsid w:val="00280A43"/>
    <w:rsid w:val="00351FE4"/>
    <w:rsid w:val="003F15C9"/>
    <w:rsid w:val="00520E59"/>
    <w:rsid w:val="005211C8"/>
    <w:rsid w:val="005C1813"/>
    <w:rsid w:val="00600F9B"/>
    <w:rsid w:val="006373C3"/>
    <w:rsid w:val="00680730"/>
    <w:rsid w:val="00691FC4"/>
    <w:rsid w:val="006A26FA"/>
    <w:rsid w:val="007640CB"/>
    <w:rsid w:val="00780B7C"/>
    <w:rsid w:val="00793A0E"/>
    <w:rsid w:val="00820D9C"/>
    <w:rsid w:val="00A84A48"/>
    <w:rsid w:val="00AB680C"/>
    <w:rsid w:val="00AC5EAB"/>
    <w:rsid w:val="00B07D4C"/>
    <w:rsid w:val="00CF4D6F"/>
    <w:rsid w:val="00DC341E"/>
    <w:rsid w:val="00DE798E"/>
    <w:rsid w:val="00DE7AEF"/>
    <w:rsid w:val="00DF652F"/>
    <w:rsid w:val="00E15F86"/>
    <w:rsid w:val="00F1105D"/>
    <w:rsid w:val="00F4215C"/>
    <w:rsid w:val="00F84366"/>
    <w:rsid w:val="00FB42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0BAA9"/>
  <w15:docId w15:val="{D0716BC1-BA95-4ED8-BBBF-EB81CB815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26FA"/>
    <w:pPr>
      <w:spacing w:after="200" w:line="276" w:lineRule="auto"/>
    </w:pPr>
    <w:rPr>
      <w:rFonts w:eastAsia="Calibri"/>
      <w:sz w:val="22"/>
      <w:szCs w:val="22"/>
      <w:lang w:eastAsia="en-US"/>
    </w:rPr>
  </w:style>
  <w:style w:type="paragraph" w:styleId="1">
    <w:name w:val="heading 1"/>
    <w:basedOn w:val="a"/>
    <w:next w:val="a"/>
    <w:link w:val="10"/>
    <w:qFormat/>
    <w:rsid w:val="00AB680C"/>
    <w:pPr>
      <w:keepNext/>
      <w:suppressAutoHyphens/>
      <w:spacing w:before="240" w:after="60" w:line="240" w:lineRule="auto"/>
      <w:outlineLvl w:val="0"/>
    </w:pPr>
    <w:rPr>
      <w:rFonts w:ascii="Cambria" w:eastAsia="Times New Roman" w:hAnsi="Cambria"/>
      <w:b/>
      <w:bCs/>
      <w:kern w:val="32"/>
      <w:sz w:val="32"/>
      <w:szCs w:val="32"/>
      <w:lang w:eastAsia="ar-SA"/>
    </w:rPr>
  </w:style>
  <w:style w:type="paragraph" w:styleId="2">
    <w:name w:val="heading 2"/>
    <w:basedOn w:val="11"/>
    <w:next w:val="a0"/>
    <w:link w:val="20"/>
    <w:qFormat/>
    <w:rsid w:val="00AB680C"/>
    <w:pPr>
      <w:numPr>
        <w:ilvl w:val="1"/>
        <w:numId w:val="3"/>
      </w:numPr>
      <w:outlineLvl w:val="1"/>
    </w:pPr>
    <w:rPr>
      <w:b/>
      <w:bCs/>
      <w:i/>
      <w:iCs/>
    </w:rPr>
  </w:style>
  <w:style w:type="paragraph" w:styleId="3">
    <w:name w:val="heading 3"/>
    <w:basedOn w:val="a"/>
    <w:next w:val="a"/>
    <w:link w:val="30"/>
    <w:unhideWhenUsed/>
    <w:qFormat/>
    <w:rsid w:val="000A5CCB"/>
    <w:pPr>
      <w:keepNext/>
      <w:spacing w:after="0" w:line="240" w:lineRule="auto"/>
      <w:jc w:val="both"/>
      <w:outlineLvl w:val="2"/>
    </w:pPr>
    <w:rPr>
      <w:rFonts w:ascii="Times New Roman" w:hAnsi="Times New Roman"/>
      <w:b/>
      <w:bCs/>
      <w:sz w:val="28"/>
      <w:szCs w:val="28"/>
    </w:rPr>
  </w:style>
  <w:style w:type="paragraph" w:styleId="4">
    <w:name w:val="heading 4"/>
    <w:basedOn w:val="a"/>
    <w:next w:val="a"/>
    <w:link w:val="40"/>
    <w:qFormat/>
    <w:rsid w:val="00AB680C"/>
    <w:pPr>
      <w:keepNext/>
      <w:numPr>
        <w:ilvl w:val="3"/>
        <w:numId w:val="3"/>
      </w:numPr>
      <w:suppressAutoHyphens/>
      <w:spacing w:before="240" w:after="60" w:line="240" w:lineRule="auto"/>
      <w:jc w:val="center"/>
      <w:outlineLvl w:val="3"/>
    </w:pPr>
    <w:rPr>
      <w:rFonts w:ascii="Times New Roman" w:eastAsia="Times New Roman" w:hAnsi="Times New Roman"/>
      <w:bCs/>
      <w:i/>
      <w:color w:val="000000"/>
      <w:sz w:val="40"/>
      <w:szCs w:val="40"/>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0A5CCB"/>
    <w:rPr>
      <w:rFonts w:ascii="Times New Roman" w:eastAsia="Times New Roman" w:hAnsi="Times New Roman" w:cs="Times New Roman"/>
      <w:b/>
      <w:bCs/>
      <w:sz w:val="28"/>
      <w:szCs w:val="28"/>
    </w:rPr>
  </w:style>
  <w:style w:type="paragraph" w:styleId="a4">
    <w:name w:val="Title"/>
    <w:basedOn w:val="a"/>
    <w:link w:val="a5"/>
    <w:qFormat/>
    <w:rsid w:val="000A5CCB"/>
    <w:pPr>
      <w:spacing w:after="0" w:line="240" w:lineRule="auto"/>
      <w:jc w:val="center"/>
    </w:pPr>
    <w:rPr>
      <w:rFonts w:ascii="Times New Roman" w:hAnsi="Times New Roman"/>
      <w:bCs/>
      <w:sz w:val="36"/>
      <w:szCs w:val="28"/>
    </w:rPr>
  </w:style>
  <w:style w:type="character" w:customStyle="1" w:styleId="a5">
    <w:name w:val="Заголовок Знак"/>
    <w:basedOn w:val="a1"/>
    <w:link w:val="a4"/>
    <w:rsid w:val="000A5CCB"/>
    <w:rPr>
      <w:rFonts w:ascii="Times New Roman" w:eastAsia="Times New Roman" w:hAnsi="Times New Roman" w:cs="Times New Roman"/>
      <w:bCs/>
      <w:sz w:val="36"/>
      <w:szCs w:val="28"/>
    </w:rPr>
  </w:style>
  <w:style w:type="paragraph" w:styleId="a6">
    <w:name w:val="Subtitle"/>
    <w:basedOn w:val="a"/>
    <w:link w:val="a7"/>
    <w:qFormat/>
    <w:rsid w:val="000A5CCB"/>
    <w:pPr>
      <w:spacing w:after="0" w:line="240" w:lineRule="auto"/>
      <w:jc w:val="center"/>
    </w:pPr>
    <w:rPr>
      <w:rFonts w:ascii="Times New Roman" w:hAnsi="Times New Roman"/>
      <w:b/>
      <w:i/>
      <w:sz w:val="28"/>
      <w:szCs w:val="20"/>
    </w:rPr>
  </w:style>
  <w:style w:type="character" w:customStyle="1" w:styleId="a7">
    <w:name w:val="Подзаголовок Знак"/>
    <w:basedOn w:val="a1"/>
    <w:link w:val="a6"/>
    <w:rsid w:val="000A5CCB"/>
    <w:rPr>
      <w:rFonts w:ascii="Times New Roman" w:eastAsia="Times New Roman" w:hAnsi="Times New Roman" w:cs="Times New Roman"/>
      <w:b/>
      <w:i/>
      <w:sz w:val="28"/>
      <w:szCs w:val="20"/>
    </w:rPr>
  </w:style>
  <w:style w:type="paragraph" w:styleId="a8">
    <w:name w:val="List Paragraph"/>
    <w:basedOn w:val="a"/>
    <w:uiPriority w:val="34"/>
    <w:qFormat/>
    <w:rsid w:val="000A5CCB"/>
    <w:pPr>
      <w:ind w:left="720"/>
      <w:contextualSpacing/>
    </w:pPr>
  </w:style>
  <w:style w:type="character" w:styleId="a9">
    <w:name w:val="Hyperlink"/>
    <w:basedOn w:val="a1"/>
    <w:uiPriority w:val="99"/>
    <w:unhideWhenUsed/>
    <w:rsid w:val="006A26FA"/>
    <w:rPr>
      <w:color w:val="0000FF"/>
      <w:u w:val="single"/>
    </w:rPr>
  </w:style>
  <w:style w:type="paragraph" w:styleId="a0">
    <w:name w:val="Body Text"/>
    <w:basedOn w:val="a"/>
    <w:link w:val="aa"/>
    <w:unhideWhenUsed/>
    <w:rsid w:val="006A26FA"/>
    <w:pPr>
      <w:spacing w:after="0" w:line="240" w:lineRule="auto"/>
    </w:pPr>
    <w:rPr>
      <w:rFonts w:ascii="Times New Roman" w:eastAsia="Times New Roman" w:hAnsi="Times New Roman"/>
      <w:sz w:val="28"/>
      <w:szCs w:val="20"/>
      <w:lang w:eastAsia="ru-RU"/>
    </w:rPr>
  </w:style>
  <w:style w:type="character" w:customStyle="1" w:styleId="aa">
    <w:name w:val="Основной текст Знак"/>
    <w:basedOn w:val="a1"/>
    <w:link w:val="a0"/>
    <w:rsid w:val="006A26FA"/>
    <w:rPr>
      <w:rFonts w:ascii="Times New Roman" w:hAnsi="Times New Roman"/>
      <w:sz w:val="28"/>
    </w:rPr>
  </w:style>
  <w:style w:type="character" w:customStyle="1" w:styleId="ab">
    <w:name w:val="Без интервала Знак"/>
    <w:basedOn w:val="a1"/>
    <w:link w:val="ac"/>
    <w:uiPriority w:val="1"/>
    <w:locked/>
    <w:rsid w:val="006A26FA"/>
    <w:rPr>
      <w:sz w:val="22"/>
      <w:szCs w:val="22"/>
    </w:rPr>
  </w:style>
  <w:style w:type="paragraph" w:styleId="ac">
    <w:name w:val="No Spacing"/>
    <w:link w:val="ab"/>
    <w:uiPriority w:val="1"/>
    <w:qFormat/>
    <w:rsid w:val="006A26FA"/>
    <w:rPr>
      <w:sz w:val="22"/>
      <w:szCs w:val="22"/>
    </w:rPr>
  </w:style>
  <w:style w:type="paragraph" w:customStyle="1" w:styleId="ConsPlusNormal">
    <w:name w:val="ConsPlusNormal"/>
    <w:rsid w:val="006A26FA"/>
    <w:pPr>
      <w:widowControl w:val="0"/>
      <w:suppressAutoHyphens/>
      <w:autoSpaceDE w:val="0"/>
      <w:ind w:firstLine="720"/>
    </w:pPr>
    <w:rPr>
      <w:rFonts w:ascii="Arial" w:eastAsia="Arial" w:hAnsi="Arial" w:cs="Arial"/>
      <w:lang w:eastAsia="ar-SA"/>
    </w:rPr>
  </w:style>
  <w:style w:type="character" w:styleId="ad">
    <w:name w:val="Emphasis"/>
    <w:basedOn w:val="a1"/>
    <w:qFormat/>
    <w:rsid w:val="006A26FA"/>
    <w:rPr>
      <w:i/>
      <w:iCs/>
    </w:rPr>
  </w:style>
  <w:style w:type="character" w:customStyle="1" w:styleId="10">
    <w:name w:val="Заголовок 1 Знак"/>
    <w:basedOn w:val="a1"/>
    <w:link w:val="1"/>
    <w:rsid w:val="00AB680C"/>
    <w:rPr>
      <w:rFonts w:ascii="Cambria" w:hAnsi="Cambria"/>
      <w:b/>
      <w:bCs/>
      <w:kern w:val="32"/>
      <w:sz w:val="32"/>
      <w:szCs w:val="32"/>
      <w:lang w:eastAsia="ar-SA"/>
    </w:rPr>
  </w:style>
  <w:style w:type="character" w:customStyle="1" w:styleId="20">
    <w:name w:val="Заголовок 2 Знак"/>
    <w:basedOn w:val="a1"/>
    <w:link w:val="2"/>
    <w:rsid w:val="00AB680C"/>
    <w:rPr>
      <w:rFonts w:ascii="Arial" w:eastAsia="Lucida Sans Unicode" w:hAnsi="Arial" w:cs="Tahoma"/>
      <w:b/>
      <w:bCs/>
      <w:i/>
      <w:iCs/>
      <w:sz w:val="28"/>
      <w:szCs w:val="28"/>
      <w:lang w:eastAsia="ar-SA"/>
    </w:rPr>
  </w:style>
  <w:style w:type="character" w:customStyle="1" w:styleId="40">
    <w:name w:val="Заголовок 4 Знак"/>
    <w:basedOn w:val="a1"/>
    <w:link w:val="4"/>
    <w:rsid w:val="00AB680C"/>
    <w:rPr>
      <w:rFonts w:ascii="Times New Roman" w:hAnsi="Times New Roman"/>
      <w:bCs/>
      <w:i/>
      <w:color w:val="000000"/>
      <w:sz w:val="40"/>
      <w:szCs w:val="40"/>
      <w:lang w:eastAsia="ar-SA"/>
    </w:rPr>
  </w:style>
  <w:style w:type="character" w:customStyle="1" w:styleId="5">
    <w:name w:val="Основной шрифт абзаца5"/>
    <w:rsid w:val="00AB680C"/>
  </w:style>
  <w:style w:type="character" w:customStyle="1" w:styleId="41">
    <w:name w:val="Основной шрифт абзаца4"/>
    <w:rsid w:val="00AB680C"/>
  </w:style>
  <w:style w:type="character" w:customStyle="1" w:styleId="Absatz-Standardschriftart">
    <w:name w:val="Absatz-Standardschriftart"/>
    <w:rsid w:val="00AB680C"/>
  </w:style>
  <w:style w:type="character" w:customStyle="1" w:styleId="WW8Num6z0">
    <w:name w:val="WW8Num6z0"/>
    <w:rsid w:val="00AB680C"/>
    <w:rPr>
      <w:rFonts w:ascii="Symbol" w:hAnsi="Symbol"/>
    </w:rPr>
  </w:style>
  <w:style w:type="character" w:customStyle="1" w:styleId="WW8Num7z0">
    <w:name w:val="WW8Num7z0"/>
    <w:rsid w:val="00AB680C"/>
    <w:rPr>
      <w:rFonts w:ascii="Symbol" w:hAnsi="Symbol" w:cs="Times New Roman"/>
    </w:rPr>
  </w:style>
  <w:style w:type="character" w:customStyle="1" w:styleId="WW8Num8z0">
    <w:name w:val="WW8Num8z0"/>
    <w:rsid w:val="00AB680C"/>
    <w:rPr>
      <w:rFonts w:ascii="Times New Roman" w:hAnsi="Times New Roman" w:cs="Times New Roman"/>
    </w:rPr>
  </w:style>
  <w:style w:type="character" w:customStyle="1" w:styleId="31">
    <w:name w:val="Основной шрифт абзаца3"/>
    <w:rsid w:val="00AB680C"/>
  </w:style>
  <w:style w:type="character" w:customStyle="1" w:styleId="21">
    <w:name w:val="Основной шрифт абзаца2"/>
    <w:rsid w:val="00AB680C"/>
  </w:style>
  <w:style w:type="character" w:customStyle="1" w:styleId="WW-Absatz-Standardschriftart">
    <w:name w:val="WW-Absatz-Standardschriftart"/>
    <w:rsid w:val="00AB680C"/>
  </w:style>
  <w:style w:type="character" w:customStyle="1" w:styleId="12">
    <w:name w:val="Основной шрифт абзаца1"/>
    <w:rsid w:val="00AB680C"/>
  </w:style>
  <w:style w:type="character" w:styleId="ae">
    <w:name w:val="page number"/>
    <w:basedOn w:val="12"/>
    <w:rsid w:val="00AB680C"/>
  </w:style>
  <w:style w:type="character" w:customStyle="1" w:styleId="af">
    <w:name w:val="Символ нумерации"/>
    <w:rsid w:val="00AB680C"/>
  </w:style>
  <w:style w:type="character" w:customStyle="1" w:styleId="WW8Num4z0">
    <w:name w:val="WW8Num4z0"/>
    <w:rsid w:val="00AB680C"/>
    <w:rPr>
      <w:rFonts w:ascii="Times New Roman" w:eastAsia="Times New Roman" w:hAnsi="Times New Roman" w:cs="Times New Roman"/>
    </w:rPr>
  </w:style>
  <w:style w:type="character" w:customStyle="1" w:styleId="WW8Num3z0">
    <w:name w:val="WW8Num3z0"/>
    <w:rsid w:val="00AB680C"/>
    <w:rPr>
      <w:rFonts w:ascii="Times New Roman" w:eastAsia="Times New Roman" w:hAnsi="Times New Roman" w:cs="Times New Roman"/>
    </w:rPr>
  </w:style>
  <w:style w:type="character" w:customStyle="1" w:styleId="WW8Num9z0">
    <w:name w:val="WW8Num9z0"/>
    <w:rsid w:val="00AB680C"/>
    <w:rPr>
      <w:rFonts w:ascii="Times New Roman" w:hAnsi="Times New Roman" w:cs="Times New Roman"/>
    </w:rPr>
  </w:style>
  <w:style w:type="character" w:customStyle="1" w:styleId="WW8Num11z0">
    <w:name w:val="WW8Num11z0"/>
    <w:rsid w:val="00AB680C"/>
    <w:rPr>
      <w:rFonts w:ascii="Times New Roman" w:hAnsi="Times New Roman" w:cs="Times New Roman"/>
    </w:rPr>
  </w:style>
  <w:style w:type="character" w:customStyle="1" w:styleId="WW8Num5z0">
    <w:name w:val="WW8Num5z0"/>
    <w:rsid w:val="00AB680C"/>
    <w:rPr>
      <w:rFonts w:ascii="Symbol" w:hAnsi="Symbol"/>
    </w:rPr>
  </w:style>
  <w:style w:type="character" w:customStyle="1" w:styleId="af0">
    <w:name w:val="Маркеры списка"/>
    <w:rsid w:val="00AB680C"/>
    <w:rPr>
      <w:rFonts w:ascii="OpenSymbol" w:eastAsia="OpenSymbol" w:hAnsi="OpenSymbol" w:cs="OpenSymbol"/>
    </w:rPr>
  </w:style>
  <w:style w:type="paragraph" w:customStyle="1" w:styleId="11">
    <w:name w:val="Заголовок1"/>
    <w:basedOn w:val="a"/>
    <w:next w:val="a0"/>
    <w:rsid w:val="00AB680C"/>
    <w:pPr>
      <w:keepNext/>
      <w:suppressAutoHyphens/>
      <w:spacing w:before="240" w:after="120" w:line="240" w:lineRule="auto"/>
    </w:pPr>
    <w:rPr>
      <w:rFonts w:ascii="Arial" w:eastAsia="Lucida Sans Unicode" w:hAnsi="Arial" w:cs="Tahoma"/>
      <w:sz w:val="28"/>
      <w:szCs w:val="28"/>
      <w:lang w:eastAsia="ar-SA"/>
    </w:rPr>
  </w:style>
  <w:style w:type="paragraph" w:styleId="af1">
    <w:name w:val="List"/>
    <w:basedOn w:val="a0"/>
    <w:rsid w:val="00AB680C"/>
    <w:pPr>
      <w:suppressAutoHyphens/>
      <w:spacing w:after="120"/>
    </w:pPr>
    <w:rPr>
      <w:rFonts w:cs="Tahoma"/>
      <w:sz w:val="24"/>
      <w:szCs w:val="24"/>
      <w:lang w:eastAsia="ar-SA"/>
    </w:rPr>
  </w:style>
  <w:style w:type="paragraph" w:customStyle="1" w:styleId="50">
    <w:name w:val="Название5"/>
    <w:basedOn w:val="a"/>
    <w:rsid w:val="00AB680C"/>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51">
    <w:name w:val="Указатель5"/>
    <w:basedOn w:val="a"/>
    <w:rsid w:val="00AB680C"/>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42">
    <w:name w:val="Название4"/>
    <w:basedOn w:val="a"/>
    <w:rsid w:val="00AB680C"/>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3">
    <w:name w:val="Указатель4"/>
    <w:basedOn w:val="a"/>
    <w:rsid w:val="00AB680C"/>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32">
    <w:name w:val="Название3"/>
    <w:basedOn w:val="a"/>
    <w:rsid w:val="00AB680C"/>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33">
    <w:name w:val="Указатель3"/>
    <w:basedOn w:val="a"/>
    <w:rsid w:val="00AB680C"/>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2">
    <w:name w:val="Название2"/>
    <w:basedOn w:val="a"/>
    <w:rsid w:val="00AB680C"/>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23">
    <w:name w:val="Указатель2"/>
    <w:basedOn w:val="a"/>
    <w:rsid w:val="00AB680C"/>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3">
    <w:name w:val="Название1"/>
    <w:basedOn w:val="a"/>
    <w:rsid w:val="00AB680C"/>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4">
    <w:name w:val="Указатель1"/>
    <w:basedOn w:val="a"/>
    <w:rsid w:val="00AB680C"/>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ConsPlusNonformat">
    <w:name w:val="ConsPlusNonformat"/>
    <w:rsid w:val="00AB680C"/>
    <w:pPr>
      <w:widowControl w:val="0"/>
      <w:suppressAutoHyphens/>
      <w:autoSpaceDE w:val="0"/>
    </w:pPr>
    <w:rPr>
      <w:rFonts w:ascii="Courier New" w:eastAsia="Arial" w:hAnsi="Courier New" w:cs="Courier New"/>
      <w:lang w:eastAsia="ar-SA"/>
    </w:rPr>
  </w:style>
  <w:style w:type="paragraph" w:customStyle="1" w:styleId="ConsPlusTitle">
    <w:name w:val="ConsPlusTitle"/>
    <w:rsid w:val="00AB680C"/>
    <w:pPr>
      <w:widowControl w:val="0"/>
      <w:suppressAutoHyphens/>
      <w:autoSpaceDE w:val="0"/>
    </w:pPr>
    <w:rPr>
      <w:rFonts w:ascii="Arial" w:eastAsia="Arial" w:hAnsi="Arial" w:cs="Arial"/>
      <w:b/>
      <w:bCs/>
      <w:sz w:val="16"/>
      <w:szCs w:val="16"/>
      <w:lang w:eastAsia="ar-SA"/>
    </w:rPr>
  </w:style>
  <w:style w:type="paragraph" w:customStyle="1" w:styleId="ConsPlusCell">
    <w:name w:val="ConsPlusCell"/>
    <w:rsid w:val="00AB680C"/>
    <w:pPr>
      <w:widowControl w:val="0"/>
      <w:suppressAutoHyphens/>
      <w:autoSpaceDE w:val="0"/>
    </w:pPr>
    <w:rPr>
      <w:rFonts w:ascii="Arial" w:eastAsia="Arial" w:hAnsi="Arial" w:cs="Arial"/>
      <w:lang w:eastAsia="ar-SA"/>
    </w:rPr>
  </w:style>
  <w:style w:type="paragraph" w:customStyle="1" w:styleId="ConsPlusDocList">
    <w:name w:val="ConsPlusDocList"/>
    <w:rsid w:val="00AB680C"/>
    <w:pPr>
      <w:widowControl w:val="0"/>
      <w:suppressAutoHyphens/>
      <w:autoSpaceDE w:val="0"/>
    </w:pPr>
    <w:rPr>
      <w:rFonts w:ascii="Tahoma" w:eastAsia="Arial" w:hAnsi="Tahoma" w:cs="Tahoma"/>
      <w:sz w:val="18"/>
      <w:szCs w:val="18"/>
      <w:lang w:eastAsia="ar-SA"/>
    </w:rPr>
  </w:style>
  <w:style w:type="paragraph" w:styleId="af2">
    <w:name w:val="header"/>
    <w:basedOn w:val="a"/>
    <w:link w:val="af3"/>
    <w:rsid w:val="00AB680C"/>
    <w:pPr>
      <w:tabs>
        <w:tab w:val="center" w:pos="4677"/>
        <w:tab w:val="right" w:pos="9355"/>
      </w:tabs>
      <w:suppressAutoHyphens/>
      <w:spacing w:after="0" w:line="240" w:lineRule="auto"/>
    </w:pPr>
    <w:rPr>
      <w:rFonts w:ascii="Times New Roman" w:eastAsia="Times New Roman" w:hAnsi="Times New Roman"/>
      <w:sz w:val="24"/>
      <w:szCs w:val="24"/>
      <w:lang w:eastAsia="ar-SA"/>
    </w:rPr>
  </w:style>
  <w:style w:type="character" w:customStyle="1" w:styleId="af3">
    <w:name w:val="Верхний колонтитул Знак"/>
    <w:basedOn w:val="a1"/>
    <w:link w:val="af2"/>
    <w:rsid w:val="00AB680C"/>
    <w:rPr>
      <w:rFonts w:ascii="Times New Roman" w:hAnsi="Times New Roman"/>
      <w:sz w:val="24"/>
      <w:szCs w:val="24"/>
      <w:lang w:eastAsia="ar-SA"/>
    </w:rPr>
  </w:style>
  <w:style w:type="paragraph" w:customStyle="1" w:styleId="af4">
    <w:name w:val="Содержимое таблицы"/>
    <w:basedOn w:val="a"/>
    <w:rsid w:val="00AB680C"/>
    <w:pPr>
      <w:suppressLineNumbers/>
      <w:suppressAutoHyphens/>
      <w:spacing w:after="0" w:line="240" w:lineRule="auto"/>
    </w:pPr>
    <w:rPr>
      <w:rFonts w:ascii="Times New Roman" w:eastAsia="Times New Roman" w:hAnsi="Times New Roman"/>
      <w:sz w:val="24"/>
      <w:szCs w:val="24"/>
      <w:lang w:eastAsia="ar-SA"/>
    </w:rPr>
  </w:style>
  <w:style w:type="paragraph" w:customStyle="1" w:styleId="af5">
    <w:name w:val="Заголовок таблицы"/>
    <w:basedOn w:val="af4"/>
    <w:rsid w:val="00AB680C"/>
    <w:pPr>
      <w:jc w:val="center"/>
    </w:pPr>
    <w:rPr>
      <w:b/>
      <w:bCs/>
    </w:rPr>
  </w:style>
  <w:style w:type="paragraph" w:customStyle="1" w:styleId="af6">
    <w:name w:val="Содержимое врезки"/>
    <w:basedOn w:val="a0"/>
    <w:rsid w:val="00AB680C"/>
    <w:pPr>
      <w:suppressAutoHyphens/>
      <w:spacing w:after="120"/>
    </w:pPr>
    <w:rPr>
      <w:sz w:val="24"/>
      <w:szCs w:val="24"/>
      <w:lang w:eastAsia="ar-SA"/>
    </w:rPr>
  </w:style>
  <w:style w:type="paragraph" w:styleId="af7">
    <w:name w:val="footer"/>
    <w:basedOn w:val="a"/>
    <w:link w:val="af8"/>
    <w:rsid w:val="00AB680C"/>
    <w:pPr>
      <w:suppressLineNumbers/>
      <w:tabs>
        <w:tab w:val="center" w:pos="4818"/>
        <w:tab w:val="right" w:pos="9637"/>
      </w:tabs>
      <w:suppressAutoHyphens/>
      <w:spacing w:after="0" w:line="240" w:lineRule="auto"/>
    </w:pPr>
    <w:rPr>
      <w:rFonts w:ascii="Times New Roman" w:eastAsia="Times New Roman" w:hAnsi="Times New Roman"/>
      <w:sz w:val="24"/>
      <w:szCs w:val="24"/>
      <w:lang w:eastAsia="ar-SA"/>
    </w:rPr>
  </w:style>
  <w:style w:type="character" w:customStyle="1" w:styleId="af8">
    <w:name w:val="Нижний колонтитул Знак"/>
    <w:basedOn w:val="a1"/>
    <w:link w:val="af7"/>
    <w:rsid w:val="00AB680C"/>
    <w:rPr>
      <w:rFonts w:ascii="Times New Roman" w:hAnsi="Times New Roman"/>
      <w:sz w:val="24"/>
      <w:szCs w:val="24"/>
      <w:lang w:eastAsia="ar-SA"/>
    </w:rPr>
  </w:style>
  <w:style w:type="paragraph" w:customStyle="1" w:styleId="Iauiue">
    <w:name w:val="Iau?iue"/>
    <w:rsid w:val="00AB680C"/>
    <w:pPr>
      <w:widowControl w:val="0"/>
      <w:suppressAutoHyphens/>
      <w:overflowPunct w:val="0"/>
      <w:autoSpaceDE w:val="0"/>
      <w:textAlignment w:val="baseline"/>
    </w:pPr>
    <w:rPr>
      <w:rFonts w:ascii="Times New Roman" w:eastAsia="Arial" w:hAnsi="Times New Roman"/>
      <w:lang w:eastAsia="ar-SA"/>
    </w:rPr>
  </w:style>
  <w:style w:type="paragraph" w:customStyle="1" w:styleId="310">
    <w:name w:val="Основной текст 31"/>
    <w:basedOn w:val="a"/>
    <w:rsid w:val="00AB680C"/>
    <w:pPr>
      <w:suppressAutoHyphens/>
      <w:spacing w:after="120" w:line="240" w:lineRule="auto"/>
    </w:pPr>
    <w:rPr>
      <w:rFonts w:ascii="Times New Roman" w:eastAsia="Times New Roman" w:hAnsi="Times New Roman"/>
      <w:sz w:val="16"/>
      <w:szCs w:val="16"/>
      <w:lang w:eastAsia="ar-SA"/>
    </w:rPr>
  </w:style>
  <w:style w:type="paragraph" w:customStyle="1" w:styleId="3-016">
    <w:name w:val="Стиль Заголовок 3 + малые прописные Справа:  -01 см Перед:  6 пт..."/>
    <w:basedOn w:val="3"/>
    <w:rsid w:val="00AB680C"/>
    <w:pPr>
      <w:keepNext w:val="0"/>
      <w:keepLines/>
      <w:widowControl w:val="0"/>
      <w:tabs>
        <w:tab w:val="left" w:pos="720"/>
      </w:tabs>
      <w:suppressAutoHyphens/>
      <w:overflowPunct w:val="0"/>
      <w:autoSpaceDE w:val="0"/>
      <w:spacing w:before="120"/>
      <w:ind w:firstLine="540"/>
      <w:textAlignment w:val="baseline"/>
    </w:pPr>
    <w:rPr>
      <w:rFonts w:eastAsia="Times New Roman"/>
      <w:szCs w:val="24"/>
      <w:lang w:eastAsia="ar-SA"/>
    </w:rPr>
  </w:style>
  <w:style w:type="paragraph" w:customStyle="1" w:styleId="WW-">
    <w:name w:val="WW-Обычный (веб)"/>
    <w:basedOn w:val="a"/>
    <w:rsid w:val="00AB680C"/>
    <w:pPr>
      <w:suppressAutoHyphens/>
      <w:spacing w:before="100" w:after="100" w:line="240" w:lineRule="auto"/>
    </w:pPr>
    <w:rPr>
      <w:rFonts w:ascii="Times New Roman" w:eastAsia="Times New Roman" w:hAnsi="Times New Roman"/>
      <w:sz w:val="24"/>
      <w:szCs w:val="20"/>
      <w:lang w:eastAsia="ar-SA"/>
    </w:rPr>
  </w:style>
  <w:style w:type="paragraph" w:customStyle="1" w:styleId="ConsNormal">
    <w:name w:val="ConsNormal"/>
    <w:rsid w:val="00AB680C"/>
    <w:pPr>
      <w:widowControl w:val="0"/>
      <w:suppressAutoHyphens/>
      <w:ind w:firstLine="720"/>
    </w:pPr>
    <w:rPr>
      <w:rFonts w:ascii="Arial" w:eastAsia="Arial" w:hAnsi="Arial"/>
      <w:lang w:eastAsia="ar-SA"/>
    </w:rPr>
  </w:style>
  <w:style w:type="paragraph" w:customStyle="1" w:styleId="15">
    <w:name w:val="Текст1"/>
    <w:basedOn w:val="a"/>
    <w:rsid w:val="00AB680C"/>
    <w:pPr>
      <w:suppressAutoHyphens/>
      <w:spacing w:after="0" w:line="240" w:lineRule="auto"/>
    </w:pPr>
    <w:rPr>
      <w:rFonts w:ascii="Courier New" w:eastAsia="Times New Roman" w:hAnsi="Courier New" w:cs="Courier New"/>
      <w:sz w:val="20"/>
      <w:szCs w:val="20"/>
      <w:lang w:eastAsia="ar-SA"/>
    </w:rPr>
  </w:style>
  <w:style w:type="paragraph" w:customStyle="1" w:styleId="txt">
    <w:name w:val="txt"/>
    <w:basedOn w:val="a"/>
    <w:rsid w:val="00AB680C"/>
    <w:pPr>
      <w:suppressAutoHyphens/>
      <w:spacing w:before="15" w:after="15" w:line="240" w:lineRule="auto"/>
      <w:ind w:left="15" w:right="15"/>
      <w:jc w:val="both"/>
    </w:pPr>
    <w:rPr>
      <w:rFonts w:ascii="Verdana" w:eastAsia="Times New Roman" w:hAnsi="Verdana"/>
      <w:color w:val="000000"/>
      <w:sz w:val="17"/>
      <w:szCs w:val="17"/>
      <w:lang w:eastAsia="ar-SA"/>
    </w:rPr>
  </w:style>
  <w:style w:type="paragraph" w:styleId="af9">
    <w:name w:val="Normal (Web)"/>
    <w:basedOn w:val="a"/>
    <w:uiPriority w:val="99"/>
    <w:rsid w:val="00AB680C"/>
    <w:pPr>
      <w:spacing w:before="100" w:beforeAutospacing="1" w:after="119" w:line="240" w:lineRule="auto"/>
    </w:pPr>
    <w:rPr>
      <w:rFonts w:ascii="Times New Roman" w:eastAsia="Times New Roman" w:hAnsi="Times New Roman"/>
      <w:sz w:val="24"/>
      <w:szCs w:val="24"/>
      <w:lang w:eastAsia="ru-RU"/>
    </w:rPr>
  </w:style>
  <w:style w:type="paragraph" w:customStyle="1" w:styleId="HEADERTEXT">
    <w:name w:val=".HEADERTEXT"/>
    <w:rsid w:val="00AB680C"/>
    <w:pPr>
      <w:widowControl w:val="0"/>
      <w:autoSpaceDE w:val="0"/>
      <w:autoSpaceDN w:val="0"/>
      <w:adjustRightInd w:val="0"/>
    </w:pPr>
    <w:rPr>
      <w:rFonts w:ascii="Arial" w:hAnsi="Arial" w:cs="Arial"/>
      <w:color w:val="2B4279"/>
      <w:sz w:val="22"/>
      <w:szCs w:val="22"/>
    </w:rPr>
  </w:style>
  <w:style w:type="paragraph" w:customStyle="1" w:styleId="UNFORMATTEXT">
    <w:name w:val=".UNFORMATTEXT"/>
    <w:rsid w:val="00AB680C"/>
    <w:pPr>
      <w:widowControl w:val="0"/>
      <w:autoSpaceDE w:val="0"/>
      <w:autoSpaceDN w:val="0"/>
      <w:adjustRightInd w:val="0"/>
    </w:pPr>
    <w:rPr>
      <w:rFonts w:ascii="Courier New" w:hAnsi="Courier New" w:cs="Courier New"/>
      <w:sz w:val="24"/>
      <w:szCs w:val="24"/>
    </w:rPr>
  </w:style>
  <w:style w:type="paragraph" w:customStyle="1" w:styleId="FORMATTEXT">
    <w:name w:val=".FORMATTEXT"/>
    <w:rsid w:val="00AB680C"/>
    <w:pPr>
      <w:widowControl w:val="0"/>
      <w:autoSpaceDE w:val="0"/>
      <w:autoSpaceDN w:val="0"/>
      <w:adjustRightInd w:val="0"/>
    </w:pPr>
    <w:rPr>
      <w:rFonts w:ascii="Times New Roman" w:hAnsi="Times New Roman"/>
      <w:sz w:val="24"/>
      <w:szCs w:val="24"/>
    </w:rPr>
  </w:style>
  <w:style w:type="paragraph" w:customStyle="1" w:styleId="afa">
    <w:name w:val="основной"/>
    <w:basedOn w:val="a"/>
    <w:rsid w:val="00AB680C"/>
    <w:pPr>
      <w:suppressAutoHyphens/>
      <w:spacing w:after="0" w:line="240" w:lineRule="auto"/>
      <w:ind w:firstLine="709"/>
      <w:jc w:val="both"/>
    </w:pPr>
    <w:rPr>
      <w:rFonts w:ascii="Times New Roman" w:eastAsia="Times New Roman" w:hAnsi="Times New Roman"/>
      <w:sz w:val="20"/>
      <w:szCs w:val="20"/>
      <w:lang w:eastAsia="ar-SA"/>
    </w:rPr>
  </w:style>
  <w:style w:type="paragraph" w:customStyle="1" w:styleId="u">
    <w:name w:val="u"/>
    <w:basedOn w:val="a"/>
    <w:rsid w:val="00AB680C"/>
    <w:pPr>
      <w:spacing w:before="100" w:beforeAutospacing="1" w:after="100" w:afterAutospacing="1" w:line="240" w:lineRule="auto"/>
    </w:pPr>
    <w:rPr>
      <w:rFonts w:ascii="Times New Roman" w:eastAsia="Times New Roman" w:hAnsi="Times New Roman"/>
      <w:sz w:val="24"/>
      <w:szCs w:val="24"/>
      <w:lang w:eastAsia="ru-RU"/>
    </w:rPr>
  </w:style>
  <w:style w:type="paragraph" w:styleId="afb">
    <w:name w:val="Balloon Text"/>
    <w:basedOn w:val="a"/>
    <w:link w:val="afc"/>
    <w:rsid w:val="00AB680C"/>
    <w:pPr>
      <w:suppressAutoHyphens/>
      <w:spacing w:after="0" w:line="240" w:lineRule="auto"/>
    </w:pPr>
    <w:rPr>
      <w:rFonts w:ascii="Tahoma" w:eastAsia="Times New Roman" w:hAnsi="Tahoma"/>
      <w:sz w:val="16"/>
      <w:szCs w:val="16"/>
      <w:lang w:eastAsia="ar-SA"/>
    </w:rPr>
  </w:style>
  <w:style w:type="character" w:customStyle="1" w:styleId="afc">
    <w:name w:val="Текст выноски Знак"/>
    <w:basedOn w:val="a1"/>
    <w:link w:val="afb"/>
    <w:rsid w:val="00AB680C"/>
    <w:rPr>
      <w:rFonts w:ascii="Tahoma" w:hAnsi="Tahoma"/>
      <w:sz w:val="16"/>
      <w:szCs w:val="16"/>
      <w:lang w:eastAsia="ar-SA"/>
    </w:rPr>
  </w:style>
  <w:style w:type="character" w:customStyle="1" w:styleId="apple-converted-space">
    <w:name w:val="apple-converted-space"/>
    <w:basedOn w:val="a1"/>
    <w:rsid w:val="000F08B7"/>
  </w:style>
  <w:style w:type="paragraph" w:customStyle="1" w:styleId="uni">
    <w:name w:val="uni"/>
    <w:basedOn w:val="a"/>
    <w:rsid w:val="000F08B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d">
    <w:basedOn w:val="a"/>
    <w:next w:val="af9"/>
    <w:unhideWhenUsed/>
    <w:rsid w:val="000F08B7"/>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13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9694</Words>
  <Characters>55259</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Алёна Викторовна</cp:lastModifiedBy>
  <cp:revision>3</cp:revision>
  <cp:lastPrinted>2022-02-21T08:12:00Z</cp:lastPrinted>
  <dcterms:created xsi:type="dcterms:W3CDTF">2022-02-22T04:34:00Z</dcterms:created>
  <dcterms:modified xsi:type="dcterms:W3CDTF">2022-02-22T04:34:00Z</dcterms:modified>
</cp:coreProperties>
</file>